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57" w:rsidRDefault="00224C57">
      <w:pPr>
        <w:jc w:val="center"/>
        <w:rPr>
          <w:b/>
          <w:sz w:val="28"/>
        </w:rPr>
      </w:pPr>
      <w:r>
        <w:object w:dxaOrig="4441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pt;height:53.75pt" o:ole="" fillcolor="window">
            <v:imagedata r:id="rId7" o:title=""/>
          </v:shape>
          <o:OLEObject Type="Embed" ProgID="MSDraw" ShapeID="_x0000_i1025" DrawAspect="Content" ObjectID="_1394988768" r:id="rId8"/>
        </w:object>
      </w:r>
    </w:p>
    <w:p w:rsidR="00224C57" w:rsidRDefault="00224C57">
      <w:pPr>
        <w:pStyle w:val="Szvegtrzs"/>
        <w:jc w:val="center"/>
        <w:rPr>
          <w:b/>
          <w:spacing w:val="20"/>
        </w:rPr>
      </w:pPr>
      <w:proofErr w:type="gramStart"/>
      <w:r>
        <w:rPr>
          <w:b/>
          <w:spacing w:val="20"/>
        </w:rPr>
        <w:t>FŐVÁROSI  VÁLASZTÁSI</w:t>
      </w:r>
      <w:proofErr w:type="gramEnd"/>
    </w:p>
    <w:p w:rsidR="00224C57" w:rsidRDefault="00224C57">
      <w:pPr>
        <w:pStyle w:val="Szvegtrzs"/>
        <w:jc w:val="center"/>
        <w:rPr>
          <w:b/>
        </w:rPr>
      </w:pPr>
      <w:r>
        <w:rPr>
          <w:b/>
          <w:spacing w:val="20"/>
        </w:rPr>
        <w:t>BIZOTTSÁG</w:t>
      </w:r>
    </w:p>
    <w:p w:rsidR="00224C57" w:rsidRDefault="00224C57">
      <w:pPr>
        <w:pStyle w:val="Szvegtrzs"/>
        <w:jc w:val="center"/>
        <w:rPr>
          <w:spacing w:val="20"/>
        </w:rPr>
      </w:pPr>
      <w:r>
        <w:rPr>
          <w:spacing w:val="20"/>
        </w:rPr>
        <w:t>1052 Budapest Városház u. 9-11.</w:t>
      </w:r>
    </w:p>
    <w:p w:rsidR="00224C57" w:rsidRDefault="00224C57">
      <w:pPr>
        <w:pStyle w:val="Szvegtrzs"/>
        <w:jc w:val="center"/>
      </w:pPr>
      <w:r>
        <w:t>Telefon: 327-1644, telefax: 327-1</w:t>
      </w:r>
      <w:r w:rsidR="0022086F">
        <w:t>85</w:t>
      </w:r>
      <w:r>
        <w:t>5</w:t>
      </w:r>
    </w:p>
    <w:p w:rsidR="00224C57" w:rsidRDefault="00224C57">
      <w:pPr>
        <w:jc w:val="both"/>
      </w:pPr>
    </w:p>
    <w:p w:rsidR="00224C57" w:rsidRDefault="00224C57">
      <w:pPr>
        <w:jc w:val="both"/>
      </w:pPr>
      <w:r>
        <w:t>A Fővárosi Választási Bizottság a</w:t>
      </w:r>
      <w:r w:rsidR="003F72C2">
        <w:t>z</w:t>
      </w:r>
    </w:p>
    <w:p w:rsidR="00224C57" w:rsidRDefault="00224C57">
      <w:pPr>
        <w:jc w:val="center"/>
        <w:rPr>
          <w:b/>
        </w:rPr>
      </w:pPr>
    </w:p>
    <w:p w:rsidR="00224C57" w:rsidRDefault="00A526F3">
      <w:pPr>
        <w:jc w:val="center"/>
        <w:rPr>
          <w:b/>
        </w:rPr>
      </w:pPr>
      <w:r>
        <w:rPr>
          <w:b/>
          <w:sz w:val="28"/>
        </w:rPr>
        <w:t>3</w:t>
      </w:r>
      <w:r w:rsidR="00224C57">
        <w:rPr>
          <w:b/>
          <w:sz w:val="28"/>
        </w:rPr>
        <w:t>/20</w:t>
      </w:r>
      <w:r w:rsidR="00BB4E42">
        <w:rPr>
          <w:b/>
          <w:sz w:val="28"/>
        </w:rPr>
        <w:t>1</w:t>
      </w:r>
      <w:r w:rsidR="002F04E5">
        <w:rPr>
          <w:b/>
          <w:sz w:val="28"/>
        </w:rPr>
        <w:t>2</w:t>
      </w:r>
      <w:r w:rsidR="00224C57">
        <w:rPr>
          <w:b/>
          <w:sz w:val="28"/>
        </w:rPr>
        <w:t>. (I</w:t>
      </w:r>
      <w:r w:rsidR="002F04E5">
        <w:rPr>
          <w:b/>
          <w:sz w:val="28"/>
        </w:rPr>
        <w:t>V</w:t>
      </w:r>
      <w:r w:rsidR="00224C57">
        <w:rPr>
          <w:b/>
          <w:sz w:val="28"/>
        </w:rPr>
        <w:t xml:space="preserve">. </w:t>
      </w:r>
      <w:r w:rsidR="002F04E5">
        <w:rPr>
          <w:b/>
          <w:sz w:val="28"/>
        </w:rPr>
        <w:t>3</w:t>
      </w:r>
      <w:r w:rsidR="00224C57">
        <w:rPr>
          <w:b/>
          <w:sz w:val="28"/>
        </w:rPr>
        <w:t xml:space="preserve">.) </w:t>
      </w:r>
      <w:proofErr w:type="gramStart"/>
      <w:r w:rsidR="00224C57">
        <w:rPr>
          <w:b/>
          <w:sz w:val="28"/>
        </w:rPr>
        <w:t>FVB  számú</w:t>
      </w:r>
      <w:proofErr w:type="gramEnd"/>
      <w:r w:rsidR="00224C57">
        <w:rPr>
          <w:b/>
          <w:sz w:val="28"/>
        </w:rPr>
        <w:t xml:space="preserve">  határozatával</w:t>
      </w:r>
    </w:p>
    <w:p w:rsidR="00A40D75" w:rsidRDefault="00A40D75" w:rsidP="00A40D75">
      <w:pPr>
        <w:jc w:val="both"/>
      </w:pPr>
    </w:p>
    <w:p w:rsidR="00A40D75" w:rsidRDefault="00A40D75" w:rsidP="00A40D75">
      <w:pPr>
        <w:jc w:val="both"/>
      </w:pPr>
      <w:r>
        <w:t xml:space="preserve">három igen szavazattal, </w:t>
      </w:r>
      <w:r w:rsidR="00A526F3">
        <w:t>Gogescu László Mihály</w:t>
      </w:r>
      <w:r>
        <w:t xml:space="preserve"> lemondása folytán megüresedett mandátum ügyében, </w:t>
      </w:r>
      <w:proofErr w:type="gramStart"/>
      <w:r>
        <w:t>egyhangúlag</w:t>
      </w:r>
      <w:proofErr w:type="gramEnd"/>
      <w:r>
        <w:t xml:space="preserve"> a következő döntést hozta:</w:t>
      </w:r>
    </w:p>
    <w:p w:rsidR="00A40D75" w:rsidRDefault="00A40D75" w:rsidP="00A40D75">
      <w:pPr>
        <w:jc w:val="both"/>
        <w:rPr>
          <w:b/>
        </w:rPr>
      </w:pPr>
    </w:p>
    <w:p w:rsidR="00A40D75" w:rsidRDefault="00A40D75" w:rsidP="00A40D75">
      <w:pPr>
        <w:jc w:val="both"/>
        <w:rPr>
          <w:b/>
        </w:rPr>
      </w:pPr>
      <w:r w:rsidRPr="00744281">
        <w:rPr>
          <w:b/>
        </w:rPr>
        <w:t xml:space="preserve">A Fővárosi Választási Bizottság a </w:t>
      </w:r>
      <w:r w:rsidR="00A526F3">
        <w:rPr>
          <w:b/>
        </w:rPr>
        <w:t>Gogescu László Mihály</w:t>
      </w:r>
      <w:r w:rsidRPr="00C01EC6">
        <w:rPr>
          <w:b/>
        </w:rPr>
        <w:t xml:space="preserve"> </w:t>
      </w:r>
      <w:r>
        <w:rPr>
          <w:b/>
        </w:rPr>
        <w:t>lemondás</w:t>
      </w:r>
      <w:r w:rsidRPr="00C01EC6">
        <w:rPr>
          <w:b/>
        </w:rPr>
        <w:t xml:space="preserve">a folytán </w:t>
      </w:r>
      <w:r w:rsidRPr="00744281">
        <w:rPr>
          <w:b/>
        </w:rPr>
        <w:t xml:space="preserve">megüresedett fővárosi </w:t>
      </w:r>
      <w:r w:rsidR="00C6612B">
        <w:rPr>
          <w:b/>
        </w:rPr>
        <w:t>örmény</w:t>
      </w:r>
      <w:r>
        <w:rPr>
          <w:b/>
        </w:rPr>
        <w:t xml:space="preserve"> nemzetiségi önkormányzati</w:t>
      </w:r>
      <w:r w:rsidRPr="00744281">
        <w:rPr>
          <w:b/>
        </w:rPr>
        <w:t xml:space="preserve"> képviselői mandátumot </w:t>
      </w:r>
      <w:r>
        <w:rPr>
          <w:b/>
        </w:rPr>
        <w:t>a</w:t>
      </w:r>
      <w:r w:rsidR="00A526F3">
        <w:rPr>
          <w:b/>
        </w:rPr>
        <w:t>z</w:t>
      </w:r>
      <w:r w:rsidRPr="00744281">
        <w:rPr>
          <w:b/>
        </w:rPr>
        <w:t xml:space="preserve"> </w:t>
      </w:r>
      <w:r w:rsidR="00A526F3">
        <w:rPr>
          <w:b/>
        </w:rPr>
        <w:t>Örmény Kultúra Barátainak Erzsébetvárosi Egyesülete</w:t>
      </w:r>
      <w:r w:rsidRPr="00744281">
        <w:rPr>
          <w:b/>
        </w:rPr>
        <w:t xml:space="preserve"> fővárosi listájának </w:t>
      </w:r>
      <w:r w:rsidR="00A526F3">
        <w:rPr>
          <w:b/>
        </w:rPr>
        <w:t>2</w:t>
      </w:r>
      <w:r w:rsidRPr="00744281">
        <w:rPr>
          <w:b/>
        </w:rPr>
        <w:t xml:space="preserve">. helyén szereplő </w:t>
      </w:r>
      <w:r>
        <w:rPr>
          <w:b/>
        </w:rPr>
        <w:t xml:space="preserve">Dr. </w:t>
      </w:r>
      <w:r w:rsidR="00A526F3">
        <w:rPr>
          <w:b/>
        </w:rPr>
        <w:t>Láng Péter</w:t>
      </w:r>
      <w:r>
        <w:rPr>
          <w:b/>
        </w:rPr>
        <w:t>n</w:t>
      </w:r>
      <w:r w:rsidR="00A526F3">
        <w:rPr>
          <w:b/>
        </w:rPr>
        <w:t>e</w:t>
      </w:r>
      <w:r>
        <w:rPr>
          <w:b/>
        </w:rPr>
        <w:t>k</w:t>
      </w:r>
      <w:r w:rsidRPr="00744281">
        <w:rPr>
          <w:b/>
        </w:rPr>
        <w:t xml:space="preserve"> rendeli kiadni. </w:t>
      </w:r>
    </w:p>
    <w:p w:rsidR="00A40D75" w:rsidRDefault="00A40D75" w:rsidP="00A40D75">
      <w:pPr>
        <w:jc w:val="both"/>
      </w:pPr>
    </w:p>
    <w:p w:rsidR="00A40D75" w:rsidRDefault="00A40D75" w:rsidP="00A40D75">
      <w:pPr>
        <w:pStyle w:val="Szvegtrzs"/>
        <w:jc w:val="both"/>
      </w:pPr>
      <w:r>
        <w:t>A határozat ellen, jogszabálysértésre hivatkozással, a meghozataltól számított kettő napon belül az Országos Választási Bizottságnak címzett fellebbezést lehet benyújtani a Fővárosi Választási Bizottságnál (1052 Budapest V. kerület, Városház u. 9-11., fax: 327-1855) úgy, hogy az legkésőbb 2012. április 5</w:t>
      </w:r>
      <w:r w:rsidRPr="00A949BA">
        <w:t>. (</w:t>
      </w:r>
      <w:r w:rsidR="004230CC">
        <w:t>csütörtök</w:t>
      </w:r>
      <w:r>
        <w:t xml:space="preserve">) 16.00 óráig megérkezzen. </w:t>
      </w:r>
      <w:r>
        <w:rPr>
          <w:bCs/>
        </w:rPr>
        <w:t>A fellebbezésnek tartalmaznia kell</w:t>
      </w:r>
      <w:r>
        <w:rPr>
          <w:b/>
          <w:bCs/>
          <w:sz w:val="20"/>
        </w:rPr>
        <w:t xml:space="preserve"> </w:t>
      </w:r>
      <w:r>
        <w:rPr>
          <w:bCs/>
        </w:rPr>
        <w:t>benyújtójának nevét, lakcímét (székhelyét) és — ha a lakcímétől (székhelyétől) eltér — postai értesítési címét, valamint</w:t>
      </w:r>
      <w:r>
        <w:rPr>
          <w:b/>
          <w:bCs/>
          <w:sz w:val="20"/>
        </w:rPr>
        <w:t xml:space="preserve"> </w:t>
      </w:r>
      <w:r>
        <w:rPr>
          <w:bCs/>
        </w:rPr>
        <w:t>választása szerint telefaxszámát vagy elektronikus levélcímét, illetőleg kézbesítési megbízottjának nevét és telefaxszámát vagy elektronikus levélcímét. A fellebbezésben új tények és bizonyítékok is felhozhatók.</w:t>
      </w:r>
      <w:r>
        <w:t xml:space="preserve"> </w:t>
      </w:r>
    </w:p>
    <w:p w:rsidR="00A40D75" w:rsidRDefault="00A40D75" w:rsidP="00A40D75">
      <w:pPr>
        <w:jc w:val="both"/>
        <w:rPr>
          <w:b/>
        </w:rPr>
      </w:pPr>
    </w:p>
    <w:p w:rsidR="00A40D75" w:rsidRDefault="00A40D75" w:rsidP="00A40D75">
      <w:pPr>
        <w:jc w:val="center"/>
        <w:rPr>
          <w:b/>
        </w:rPr>
      </w:pPr>
      <w:r>
        <w:rPr>
          <w:b/>
          <w:sz w:val="28"/>
        </w:rPr>
        <w:t>I n d o k o l á s</w:t>
      </w:r>
    </w:p>
    <w:p w:rsidR="00A40D75" w:rsidRDefault="00A40D75" w:rsidP="00A40D75">
      <w:pPr>
        <w:jc w:val="both"/>
      </w:pPr>
    </w:p>
    <w:p w:rsidR="00A40D75" w:rsidRDefault="00A526F3" w:rsidP="00A40D75">
      <w:pPr>
        <w:pStyle w:val="Szvegtrzs2"/>
      </w:pPr>
      <w:r>
        <w:t>Gogescu László Mihály</w:t>
      </w:r>
      <w:r w:rsidR="003B1AAC">
        <w:t xml:space="preserve"> —</w:t>
      </w:r>
      <w:r w:rsidR="00A40D75">
        <w:t xml:space="preserve"> a 2011. január 9-én megtartott 2011. évi területi kisebbségi önkormányzati képviselők választásán a</w:t>
      </w:r>
      <w:r w:rsidR="001B53C1">
        <w:t>z</w:t>
      </w:r>
      <w:r w:rsidR="00A40D75">
        <w:t xml:space="preserve"> </w:t>
      </w:r>
      <w:r>
        <w:t>Örmény Kultúra Barátainak Erzsébetvárosi Egyesülete</w:t>
      </w:r>
      <w:r w:rsidR="00A40D75" w:rsidRPr="00B543DF">
        <w:t xml:space="preserve"> </w:t>
      </w:r>
      <w:r w:rsidR="00A40D75">
        <w:t>fővárosi területi listájának 1. helyéről</w:t>
      </w:r>
      <w:r w:rsidR="003B1AAC">
        <w:t xml:space="preserve"> mandátumot szerzett képviselő —</w:t>
      </w:r>
      <w:r w:rsidR="00A40D75">
        <w:t xml:space="preserve"> 2012. </w:t>
      </w:r>
      <w:r>
        <w:t>február 3</w:t>
      </w:r>
      <w:r w:rsidR="00A40D75">
        <w:t>. napján a képviselő-testülethez intézett nyilatkozatával lemondott. Ennek következtében mandátuma megüresedett.</w:t>
      </w:r>
    </w:p>
    <w:p w:rsidR="00A40D75" w:rsidRDefault="00A40D75" w:rsidP="00A40D75">
      <w:pPr>
        <w:jc w:val="both"/>
      </w:pPr>
    </w:p>
    <w:p w:rsidR="00AA1385" w:rsidRPr="00AA1385" w:rsidRDefault="00A40D75" w:rsidP="00AA1385">
      <w:pPr>
        <w:jc w:val="both"/>
      </w:pPr>
      <w:r>
        <w:t xml:space="preserve">A </w:t>
      </w:r>
      <w:r w:rsidR="00C231F2">
        <w:t>nemzetiségek jogairól</w:t>
      </w:r>
      <w:r>
        <w:t xml:space="preserve"> szóló 20</w:t>
      </w:r>
      <w:r w:rsidR="00C231F2">
        <w:t>11</w:t>
      </w:r>
      <w:r>
        <w:t>. évi C</w:t>
      </w:r>
      <w:r w:rsidR="00C231F2">
        <w:t>LXXIX</w:t>
      </w:r>
      <w:r>
        <w:t xml:space="preserve">. törvény </w:t>
      </w:r>
      <w:r w:rsidR="00AA1385">
        <w:t xml:space="preserve">(továbbiakban: Nek. </w:t>
      </w:r>
      <w:proofErr w:type="gramStart"/>
      <w:r w:rsidR="00AA1385">
        <w:t>tv</w:t>
      </w:r>
      <w:proofErr w:type="gramEnd"/>
      <w:r w:rsidR="00AA1385">
        <w:t xml:space="preserve">.) 68. § </w:t>
      </w:r>
      <w:r w:rsidR="00AA1385" w:rsidRPr="00AA1385">
        <w:t xml:space="preserve">(2) </w:t>
      </w:r>
      <w:r w:rsidR="00AA1385">
        <w:t>bekezdése szerint a</w:t>
      </w:r>
      <w:r w:rsidR="00AA1385" w:rsidRPr="00AA1385">
        <w:t xml:space="preserve"> területi vagy országos listán mandátumhoz jutott nemzetiségi önkormányzati képviselő megbízatásának </w:t>
      </w:r>
      <w:r w:rsidR="003B1AAC">
        <w:t>megszűnése esetén a mandátumot —</w:t>
      </w:r>
      <w:r w:rsidR="00AA1385" w:rsidRPr="00AA1385">
        <w:t xml:space="preserve"> a listán eredeti</w:t>
      </w:r>
      <w:r w:rsidR="003B1AAC">
        <w:t>leg is szereplő jelöltek közül —</w:t>
      </w:r>
      <w:r w:rsidR="00AA1385" w:rsidRPr="00AA1385">
        <w:t xml:space="preserve"> a listát állító nemzetiségi szervezet által megnevezett, ennek hiányában a </w:t>
      </w:r>
      <w:proofErr w:type="gramStart"/>
      <w:r w:rsidR="00AA1385" w:rsidRPr="00AA1385">
        <w:t>listán</w:t>
      </w:r>
      <w:proofErr w:type="gramEnd"/>
      <w:r w:rsidR="00AA1385" w:rsidRPr="00AA1385">
        <w:t xml:space="preserve"> soron következő jelölt szerzi meg.</w:t>
      </w:r>
    </w:p>
    <w:p w:rsidR="00AA1385" w:rsidRPr="00AA1385" w:rsidRDefault="00AA1385" w:rsidP="00AA1385">
      <w:pPr>
        <w:jc w:val="both"/>
      </w:pPr>
    </w:p>
    <w:p w:rsidR="00AA1385" w:rsidRPr="00AA1385" w:rsidRDefault="00AA1385" w:rsidP="00AA1385">
      <w:pPr>
        <w:jc w:val="both"/>
      </w:pPr>
      <w:r>
        <w:t xml:space="preserve">A Nek. </w:t>
      </w:r>
      <w:proofErr w:type="gramStart"/>
      <w:r>
        <w:t>tv</w:t>
      </w:r>
      <w:proofErr w:type="gramEnd"/>
      <w:r>
        <w:t>. 242. §-a szerint a</w:t>
      </w:r>
      <w:r w:rsidR="003B1AAC">
        <w:t>z</w:t>
      </w:r>
      <w:r>
        <w:t xml:space="preserve"> e</w:t>
      </w:r>
      <w:r w:rsidR="003B1AAC">
        <w:t xml:space="preserve"> törvény 50–</w:t>
      </w:r>
      <w:r w:rsidRPr="00AA1385">
        <w:t xml:space="preserve">72. §-a rendelkezéseit első alkalommal a hatályba lépését követő általános nemzetiségi önkormányzati választásokon kell alkalmazni. </w:t>
      </w:r>
    </w:p>
    <w:p w:rsidR="00AA1385" w:rsidRDefault="00AA1385" w:rsidP="00C231F2">
      <w:pPr>
        <w:jc w:val="both"/>
      </w:pPr>
    </w:p>
    <w:p w:rsidR="00AA1385" w:rsidRDefault="00F347E5" w:rsidP="00C231F2">
      <w:pPr>
        <w:jc w:val="both"/>
      </w:pPr>
      <w:r>
        <w:t>Ezért a megüresedés időpontjában nem volt törvényes lehetőség a mandátum kiadására.</w:t>
      </w:r>
    </w:p>
    <w:p w:rsidR="00C231F2" w:rsidRPr="00C231F2" w:rsidRDefault="00F347E5" w:rsidP="00C231F2">
      <w:pPr>
        <w:jc w:val="both"/>
      </w:pPr>
      <w:r>
        <w:t xml:space="preserve">A Nek. </w:t>
      </w:r>
      <w:proofErr w:type="gramStart"/>
      <w:r>
        <w:t>tv</w:t>
      </w:r>
      <w:proofErr w:type="gramEnd"/>
      <w:r>
        <w:t xml:space="preserve">. </w:t>
      </w:r>
      <w:r w:rsidR="00C231F2">
        <w:t xml:space="preserve">170. § </w:t>
      </w:r>
      <w:r w:rsidR="00C231F2" w:rsidRPr="00C231F2">
        <w:t>(18)</w:t>
      </w:r>
      <w:r w:rsidR="00C231F2">
        <w:t xml:space="preserve"> bekezdése</w:t>
      </w:r>
      <w:r w:rsidR="003B1AAC">
        <w:t xml:space="preserve"> —</w:t>
      </w:r>
      <w:r w:rsidR="00AA1385">
        <w:t xml:space="preserve"> mely rendelkezést a 2012. évi V. törvény 3</w:t>
      </w:r>
      <w:r w:rsidR="003B1AAC">
        <w:t>2. § (1) bekezdése iktatott be —</w:t>
      </w:r>
      <w:r w:rsidR="00C231F2">
        <w:t xml:space="preserve"> </w:t>
      </w:r>
      <w:r w:rsidR="00AA1385">
        <w:t>úgy rendelkezik, hogy</w:t>
      </w:r>
      <w:r w:rsidR="00C231F2">
        <w:t xml:space="preserve"> ha</w:t>
      </w:r>
      <w:r w:rsidR="00C231F2" w:rsidRPr="00C231F2">
        <w:t xml:space="preserve"> a területi vagy az országos nemzetiségi önkormányzat képviselőjének megbízatása 2011. december 2-át követően megszűnt, és a mandátum 2011. december 31-ig ne</w:t>
      </w:r>
      <w:r w:rsidR="003B1AAC">
        <w:t xml:space="preserve">m került betöltésre, a helyére — </w:t>
      </w:r>
      <w:r w:rsidR="00C231F2" w:rsidRPr="00C231F2">
        <w:t>a listán eredeti</w:t>
      </w:r>
      <w:r w:rsidR="003B1AAC">
        <w:t>leg is szereplő jelöltek közül —</w:t>
      </w:r>
      <w:r w:rsidR="00C231F2" w:rsidRPr="00C231F2">
        <w:t xml:space="preserve"> a jelölő szervezet által megnevezett, ennek hiányában a </w:t>
      </w:r>
      <w:proofErr w:type="gramStart"/>
      <w:r w:rsidR="00C231F2" w:rsidRPr="00C231F2">
        <w:t>listán</w:t>
      </w:r>
      <w:proofErr w:type="gramEnd"/>
      <w:r w:rsidR="00C231F2" w:rsidRPr="00C231F2">
        <w:t xml:space="preserve"> soron </w:t>
      </w:r>
      <w:r w:rsidR="00C231F2" w:rsidRPr="00C231F2">
        <w:lastRenderedPageBreak/>
        <w:t>következő jelölt lép. A jelölő szerveze</w:t>
      </w:r>
      <w:r w:rsidR="003B1AAC">
        <w:t xml:space="preserve">t a mandátumot szerző jelöltet a Nek. </w:t>
      </w:r>
      <w:proofErr w:type="gramStart"/>
      <w:r w:rsidR="003B1AAC">
        <w:t>tv</w:t>
      </w:r>
      <w:proofErr w:type="gramEnd"/>
      <w:r w:rsidR="003B1AAC">
        <w:t>.-nek</w:t>
      </w:r>
      <w:r w:rsidR="00C231F2" w:rsidRPr="00C231F2">
        <w:t xml:space="preserve"> a </w:t>
      </w:r>
      <w:r w:rsidR="003B1AAC">
        <w:t>2012. évi V. törvény által módosított</w:t>
      </w:r>
      <w:r w:rsidR="00C231F2" w:rsidRPr="00C231F2">
        <w:t xml:space="preserve"> rendelkezései hatálybalépését k</w:t>
      </w:r>
      <w:r w:rsidR="003B1AAC">
        <w:t xml:space="preserve">övető 30 napon belül jelenthette </w:t>
      </w:r>
      <w:r w:rsidR="00C231F2" w:rsidRPr="00C231F2">
        <w:t>be a területi választási bizottságnál vagy az Országos Választási Bizottságnál. Ha a listán nincs több jelölt, a mandátum betöltetlen marad.</w:t>
      </w:r>
    </w:p>
    <w:p w:rsidR="00C231F2" w:rsidRPr="00C231F2" w:rsidRDefault="00C231F2" w:rsidP="00C231F2"/>
    <w:p w:rsidR="00C231F2" w:rsidRPr="00C231F2" w:rsidRDefault="00AA1385" w:rsidP="00AA1385">
      <w:pPr>
        <w:jc w:val="both"/>
      </w:pPr>
      <w:r>
        <w:t>A fenti rendelkezés 2012. március 1-</w:t>
      </w:r>
      <w:r w:rsidR="003B1AAC">
        <w:t>j</w:t>
      </w:r>
      <w:r>
        <w:t>én lépett hatályba. Ennek értelmében a jelölő szervezetnek 2012. március 1-ét követő</w:t>
      </w:r>
      <w:r w:rsidR="00F347E5">
        <w:t>en</w:t>
      </w:r>
      <w:r>
        <w:t xml:space="preserve"> 30 nap állt rendelkezésére, hogy a listáján eredetileg szereplő jelöltek közül valakit bejelentsen.</w:t>
      </w:r>
    </w:p>
    <w:p w:rsidR="00A40D75" w:rsidRDefault="00A40D75" w:rsidP="00C231F2">
      <w:pPr>
        <w:jc w:val="both"/>
      </w:pPr>
    </w:p>
    <w:p w:rsidR="00A40D75" w:rsidRDefault="00A40D75" w:rsidP="00A40D75">
      <w:pPr>
        <w:pStyle w:val="Szvegtrzs2"/>
      </w:pPr>
      <w:r>
        <w:t>A</w:t>
      </w:r>
      <w:r w:rsidR="001B53C1">
        <w:t>z</w:t>
      </w:r>
      <w:r>
        <w:t xml:space="preserve"> </w:t>
      </w:r>
      <w:r w:rsidR="00A526F3">
        <w:t>Örmény Kultúra Barátainak Erzsébetvárosi Egyesülete</w:t>
      </w:r>
      <w:r>
        <w:t xml:space="preserve"> jelölő szervezet nem jelentette be a Fővárosi Választási Bizottságnál egyik listán szereplő jelöltjét sem.</w:t>
      </w:r>
    </w:p>
    <w:p w:rsidR="00A40D75" w:rsidRDefault="00A40D75" w:rsidP="00A40D75">
      <w:pPr>
        <w:jc w:val="both"/>
        <w:rPr>
          <w:lang w:eastAsia="en-US"/>
        </w:rPr>
      </w:pPr>
    </w:p>
    <w:p w:rsidR="00A40D75" w:rsidRPr="00CC3DAF" w:rsidRDefault="00A40D75" w:rsidP="00A40D75">
      <w:pPr>
        <w:jc w:val="both"/>
      </w:pPr>
      <w:r>
        <w:t>A Fővárosi Választási Bizottság a hivatkozott jogszabályi rendelkezések alapján a</w:t>
      </w:r>
      <w:r w:rsidR="00A526F3">
        <w:t>z</w:t>
      </w:r>
      <w:r>
        <w:t xml:space="preserve"> </w:t>
      </w:r>
      <w:r w:rsidR="00A526F3">
        <w:t>Örmény Kultúra Barátainak Erzsébetvárosi Egyesülete</w:t>
      </w:r>
      <w:r w:rsidRPr="004D698E">
        <w:t xml:space="preserve"> </w:t>
      </w:r>
      <w:r>
        <w:t xml:space="preserve">fővárosi területi listájának </w:t>
      </w:r>
      <w:r w:rsidR="00F347E5">
        <w:t>5</w:t>
      </w:r>
      <w:r>
        <w:t xml:space="preserve">. helyén szereplő Dr. </w:t>
      </w:r>
      <w:r w:rsidR="00A526F3">
        <w:t>Láng Péter</w:t>
      </w:r>
      <w:r>
        <w:t>n</w:t>
      </w:r>
      <w:r w:rsidR="00A526F3">
        <w:t>e</w:t>
      </w:r>
      <w:r>
        <w:t xml:space="preserve">k rendelte kiadni a mandátumot. </w:t>
      </w:r>
      <w:r w:rsidRPr="00CC3DAF">
        <w:t xml:space="preserve">A Fővárosi Választási Bizottság </w:t>
      </w:r>
      <w:r>
        <w:t xml:space="preserve">Dr. </w:t>
      </w:r>
      <w:r w:rsidR="00A526F3">
        <w:t>Láng Péter</w:t>
      </w:r>
      <w:r>
        <w:t xml:space="preserve"> </w:t>
      </w:r>
      <w:r w:rsidRPr="00CC3DAF">
        <w:t xml:space="preserve">részére a megbízólevelet jelen határozata jogerőre emelkedését követően kiadja. </w:t>
      </w:r>
    </w:p>
    <w:p w:rsidR="00A40D75" w:rsidRDefault="00A40D75" w:rsidP="00A40D75">
      <w:pPr>
        <w:jc w:val="both"/>
        <w:rPr>
          <w:lang w:val="en-US" w:eastAsia="en-US"/>
        </w:rPr>
      </w:pPr>
    </w:p>
    <w:p w:rsidR="00A40D75" w:rsidRDefault="00A40D75" w:rsidP="00A40D75">
      <w:pPr>
        <w:pStyle w:val="Szvegtrzs"/>
        <w:jc w:val="both"/>
      </w:pPr>
      <w:r>
        <w:t xml:space="preserve">A határozat </w:t>
      </w:r>
      <w:r w:rsidR="00F347E5">
        <w:t>a Nek, tv. 170</w:t>
      </w:r>
      <w:r>
        <w:t>. § (</w:t>
      </w:r>
      <w:r w:rsidR="00F347E5">
        <w:t>18</w:t>
      </w:r>
      <w:r>
        <w:t xml:space="preserve">) bekezdésén, a jogorvoslatról </w:t>
      </w:r>
      <w:r w:rsidR="00F347E5">
        <w:t>szóló</w:t>
      </w:r>
      <w:r>
        <w:t xml:space="preserve"> tájékoztatás a Ve. 4. §-ának (3) bekezdésén, 79. §-ának (1) és (2) bekezdésén, 80. §-ának (1) és (2), továbbá (4)-(5) bekezdésén alapul.</w:t>
      </w:r>
    </w:p>
    <w:p w:rsidR="00224C57" w:rsidRDefault="00224C57">
      <w:pPr>
        <w:jc w:val="both"/>
      </w:pPr>
    </w:p>
    <w:p w:rsidR="007D52AA" w:rsidRDefault="007D52AA" w:rsidP="007D52AA">
      <w:pPr>
        <w:pStyle w:val="Szvegtrzs"/>
      </w:pPr>
      <w:r>
        <w:t>Budapest, 201</w:t>
      </w:r>
      <w:r w:rsidR="00A40D75">
        <w:t>2</w:t>
      </w:r>
      <w:r>
        <w:t xml:space="preserve">. </w:t>
      </w:r>
      <w:r w:rsidR="00A40D75">
        <w:t>április 3</w:t>
      </w:r>
      <w:r>
        <w:t>.</w:t>
      </w:r>
    </w:p>
    <w:p w:rsidR="007D52AA" w:rsidRDefault="007D52AA" w:rsidP="007D52AA"/>
    <w:p w:rsidR="007D52AA" w:rsidRPr="00EC5EDB" w:rsidRDefault="007D52AA" w:rsidP="007D52AA">
      <w:pPr>
        <w:tabs>
          <w:tab w:val="center" w:pos="6300"/>
        </w:tabs>
        <w:rPr>
          <w:b/>
          <w:sz w:val="28"/>
          <w:szCs w:val="28"/>
        </w:rPr>
      </w:pPr>
      <w:r>
        <w:rPr>
          <w:b/>
        </w:rPr>
        <w:tab/>
      </w:r>
      <w:r w:rsidRPr="00EC5EDB">
        <w:rPr>
          <w:b/>
          <w:sz w:val="28"/>
          <w:szCs w:val="28"/>
        </w:rPr>
        <w:t xml:space="preserve">Dr. </w:t>
      </w:r>
      <w:r w:rsidR="00A40D75">
        <w:rPr>
          <w:b/>
          <w:sz w:val="28"/>
          <w:szCs w:val="28"/>
        </w:rPr>
        <w:t>Temesi István</w:t>
      </w:r>
      <w:r w:rsidR="00910ABE">
        <w:rPr>
          <w:b/>
          <w:sz w:val="28"/>
          <w:szCs w:val="28"/>
        </w:rPr>
        <w:t xml:space="preserve"> sk.</w:t>
      </w:r>
    </w:p>
    <w:p w:rsidR="007D52AA" w:rsidRDefault="007D52AA" w:rsidP="007D52AA">
      <w:pPr>
        <w:tabs>
          <w:tab w:val="center" w:pos="6300"/>
        </w:tabs>
      </w:pPr>
      <w:r>
        <w:tab/>
        <w:t>Fővárosi Választási Bizottság</w:t>
      </w:r>
    </w:p>
    <w:p w:rsidR="007D52AA" w:rsidRDefault="007D52AA" w:rsidP="007D52AA">
      <w:pPr>
        <w:tabs>
          <w:tab w:val="center" w:pos="6300"/>
        </w:tabs>
      </w:pPr>
      <w:r>
        <w:tab/>
      </w:r>
      <w:proofErr w:type="gramStart"/>
      <w:r>
        <w:t>elnök</w:t>
      </w:r>
      <w:proofErr w:type="gramEnd"/>
    </w:p>
    <w:sectPr w:rsidR="007D52AA" w:rsidSect="00D069CF">
      <w:headerReference w:type="even" r:id="rId9"/>
      <w:headerReference w:type="default" r:id="rId10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788" w:rsidRDefault="00B71788">
      <w:r>
        <w:separator/>
      </w:r>
    </w:p>
  </w:endnote>
  <w:endnote w:type="continuationSeparator" w:id="0">
    <w:p w:rsidR="00B71788" w:rsidRDefault="00B71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788" w:rsidRDefault="00B71788">
      <w:r>
        <w:separator/>
      </w:r>
    </w:p>
  </w:footnote>
  <w:footnote w:type="continuationSeparator" w:id="0">
    <w:p w:rsidR="00B71788" w:rsidRDefault="00B71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85" w:rsidRDefault="00AA138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AA1385" w:rsidRDefault="00AA1385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85" w:rsidRDefault="00AA138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E6B1C">
      <w:rPr>
        <w:rStyle w:val="Oldalszm"/>
        <w:noProof/>
      </w:rPr>
      <w:t>2</w:t>
    </w:r>
    <w:r>
      <w:rPr>
        <w:rStyle w:val="Oldalszm"/>
      </w:rPr>
      <w:fldChar w:fldCharType="end"/>
    </w:r>
  </w:p>
  <w:p w:rsidR="00AA1385" w:rsidRDefault="00A526F3">
    <w:pPr>
      <w:pStyle w:val="lfej"/>
      <w:jc w:val="both"/>
    </w:pPr>
    <w:r>
      <w:t>3</w:t>
    </w:r>
    <w:r w:rsidR="00AA1385" w:rsidRPr="00155711">
      <w:t>/201</w:t>
    </w:r>
    <w:r w:rsidR="00AA1385">
      <w:t>2</w:t>
    </w:r>
    <w:r w:rsidR="00AA1385" w:rsidRPr="00155711">
      <w:t>. (I</w:t>
    </w:r>
    <w:r w:rsidR="00AA1385">
      <w:t>V</w:t>
    </w:r>
    <w:r w:rsidR="00AA1385" w:rsidRPr="00155711">
      <w:t xml:space="preserve">. </w:t>
    </w:r>
    <w:r w:rsidR="00AA1385">
      <w:t>3</w:t>
    </w:r>
    <w:r w:rsidR="00AA1385" w:rsidRPr="00155711">
      <w:t>.)</w:t>
    </w:r>
    <w:r w:rsidR="00AA1385">
      <w:t xml:space="preserve"> FVB</w:t>
    </w:r>
  </w:p>
  <w:p w:rsidR="00AA1385" w:rsidRDefault="00AA1385">
    <w:pPr>
      <w:pStyle w:val="lfej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5F47"/>
    <w:multiLevelType w:val="hybridMultilevel"/>
    <w:tmpl w:val="C4F6A1E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576"/>
    <w:rsid w:val="000329A3"/>
    <w:rsid w:val="00050A81"/>
    <w:rsid w:val="00056A20"/>
    <w:rsid w:val="00066FE1"/>
    <w:rsid w:val="00086C85"/>
    <w:rsid w:val="00155711"/>
    <w:rsid w:val="00174188"/>
    <w:rsid w:val="001904AF"/>
    <w:rsid w:val="001B53C1"/>
    <w:rsid w:val="0022086F"/>
    <w:rsid w:val="00224C57"/>
    <w:rsid w:val="00253F8E"/>
    <w:rsid w:val="002F04E5"/>
    <w:rsid w:val="0035471D"/>
    <w:rsid w:val="003A3C06"/>
    <w:rsid w:val="003B1AAC"/>
    <w:rsid w:val="003E368A"/>
    <w:rsid w:val="003F72C2"/>
    <w:rsid w:val="00420F70"/>
    <w:rsid w:val="00422C3B"/>
    <w:rsid w:val="004230CC"/>
    <w:rsid w:val="00453C91"/>
    <w:rsid w:val="00485FA7"/>
    <w:rsid w:val="004B4278"/>
    <w:rsid w:val="004D35CC"/>
    <w:rsid w:val="004F389D"/>
    <w:rsid w:val="0050390B"/>
    <w:rsid w:val="00522390"/>
    <w:rsid w:val="005B563D"/>
    <w:rsid w:val="00657A31"/>
    <w:rsid w:val="00682D7E"/>
    <w:rsid w:val="00712E1C"/>
    <w:rsid w:val="00744281"/>
    <w:rsid w:val="00745047"/>
    <w:rsid w:val="007664AB"/>
    <w:rsid w:val="00777520"/>
    <w:rsid w:val="007D52AA"/>
    <w:rsid w:val="00896F30"/>
    <w:rsid w:val="008B39C0"/>
    <w:rsid w:val="008E5DC1"/>
    <w:rsid w:val="00907F75"/>
    <w:rsid w:val="00910ABE"/>
    <w:rsid w:val="009C6796"/>
    <w:rsid w:val="009D202C"/>
    <w:rsid w:val="009E517D"/>
    <w:rsid w:val="00A223F1"/>
    <w:rsid w:val="00A40D75"/>
    <w:rsid w:val="00A526F3"/>
    <w:rsid w:val="00A83ACF"/>
    <w:rsid w:val="00AA1385"/>
    <w:rsid w:val="00AA2739"/>
    <w:rsid w:val="00AA2C8B"/>
    <w:rsid w:val="00AA7F65"/>
    <w:rsid w:val="00B543DF"/>
    <w:rsid w:val="00B71788"/>
    <w:rsid w:val="00BB4E42"/>
    <w:rsid w:val="00C01EC6"/>
    <w:rsid w:val="00C20577"/>
    <w:rsid w:val="00C231F2"/>
    <w:rsid w:val="00C6612B"/>
    <w:rsid w:val="00C73576"/>
    <w:rsid w:val="00C90B21"/>
    <w:rsid w:val="00CB4842"/>
    <w:rsid w:val="00CE5343"/>
    <w:rsid w:val="00D069CF"/>
    <w:rsid w:val="00D376F8"/>
    <w:rsid w:val="00D42A62"/>
    <w:rsid w:val="00D85659"/>
    <w:rsid w:val="00DB4FC9"/>
    <w:rsid w:val="00E37313"/>
    <w:rsid w:val="00E41A17"/>
    <w:rsid w:val="00E60B04"/>
    <w:rsid w:val="00E71CE8"/>
    <w:rsid w:val="00E85BCE"/>
    <w:rsid w:val="00EC5EDB"/>
    <w:rsid w:val="00EF39D8"/>
    <w:rsid w:val="00F0380C"/>
    <w:rsid w:val="00F20711"/>
    <w:rsid w:val="00F347E5"/>
    <w:rsid w:val="00FB09A5"/>
    <w:rsid w:val="00FE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bCs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link w:val="SzvegtrzsChar"/>
    <w:rPr>
      <w:bCs w:val="0"/>
    </w:rPr>
  </w:style>
  <w:style w:type="paragraph" w:styleId="Szvegtrzs2">
    <w:name w:val="Body Text 2"/>
    <w:basedOn w:val="Norml"/>
    <w:pPr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pPr>
      <w:jc w:val="center"/>
    </w:pPr>
    <w:rPr>
      <w:rFonts w:ascii="Garamond" w:hAnsi="Garamond"/>
      <w:b/>
      <w:sz w:val="28"/>
    </w:rPr>
  </w:style>
  <w:style w:type="character" w:customStyle="1" w:styleId="SzvegtrzsChar">
    <w:name w:val="Szövegtörzs Char"/>
    <w:basedOn w:val="Bekezdsalapbettpusa"/>
    <w:link w:val="Szvegtrzs"/>
    <w:rsid w:val="0015571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ADB880B3E1E9646BB4371F53AF75752" ma:contentTypeVersion="2" ma:contentTypeDescription="Új dokumentum létrehozása." ma:contentTypeScope="" ma:versionID="a8a56594b04fea1d339bf153d6a25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dc4a4833f236c2800d262d802db2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F9BC5-02C2-4202-B458-44DEBE7E4193}"/>
</file>

<file path=customXml/itemProps2.xml><?xml version="1.0" encoding="utf-8"?>
<ds:datastoreItem xmlns:ds="http://schemas.openxmlformats.org/officeDocument/2006/customXml" ds:itemID="{605F301E-1C22-4B5E-A4FE-2F1AD4B37329}"/>
</file>

<file path=customXml/itemProps3.xml><?xml version="1.0" encoding="utf-8"?>
<ds:datastoreItem xmlns:ds="http://schemas.openxmlformats.org/officeDocument/2006/customXml" ds:itemID="{83469A3C-718C-485B-B1B3-D6250527C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Főpolgármesteri Hivatal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3/2012. (IV. 03.) FVB határozat Gogescu László Mihály, fővárosi örmény önkormányzati képviselő lemondása miatt megüresedett mandátum kiadásáról</dc:title>
  <dc:creator>Brutoczky László</dc:creator>
  <cp:lastModifiedBy>schmidtg</cp:lastModifiedBy>
  <cp:revision>2</cp:revision>
  <cp:lastPrinted>2007-06-29T11:18:00Z</cp:lastPrinted>
  <dcterms:created xsi:type="dcterms:W3CDTF">2012-04-03T18:06:00Z</dcterms:created>
  <dcterms:modified xsi:type="dcterms:W3CDTF">2012-04-03T18:06:00Z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0x010100FADB880B3E1E9646BB4371F53AF75752</vt:lpwstr>
  </property>
</Properties>
</file>