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459D" w14:textId="77777777" w:rsidR="006E2D27" w:rsidRDefault="00567D6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Budapest Főváros Önkormányzata Közgyűlésének</w:t>
      </w:r>
    </w:p>
    <w:p w14:paraId="2E560341" w14:textId="2A9F1667" w:rsidR="009F1293" w:rsidRDefault="00567D6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 .../2022. (...) önkormányzati rendelete</w:t>
      </w:r>
    </w:p>
    <w:p w14:paraId="34C7AA1C" w14:textId="77777777" w:rsidR="009F1293" w:rsidRDefault="00567D6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partnerségi egyeztetés szabályairól</w:t>
      </w:r>
    </w:p>
    <w:p w14:paraId="6AD5B150" w14:textId="77777777" w:rsidR="009F1293" w:rsidRDefault="00567D6B">
      <w:pPr>
        <w:pStyle w:val="Szvegtrzs"/>
        <w:spacing w:before="220" w:after="0" w:line="240" w:lineRule="auto"/>
        <w:jc w:val="both"/>
      </w:pPr>
      <w:r>
        <w:t xml:space="preserve">Budapest Főváros Közgyűlése az Alaptörvény 32. cikk (2) bekezdésében meghatározott eredeti jogalkotói hatáskörében, és a </w:t>
      </w:r>
      <w:r>
        <w:t>településkép védelméről szóló 2016. évi LXXIV. törvény 12. § (4) bekezdésében meghatározott feladatkörében eljárva a következőket rendeli el:</w:t>
      </w:r>
    </w:p>
    <w:p w14:paraId="23002C4C" w14:textId="77777777" w:rsidR="009F1293" w:rsidRDefault="00567D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partnerségi egyeztetés esetei, a partnerek köre</w:t>
      </w:r>
    </w:p>
    <w:p w14:paraId="58B0182E" w14:textId="77777777" w:rsidR="009F1293" w:rsidRDefault="00567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69C7BDE" w14:textId="77777777" w:rsidR="009F1293" w:rsidRDefault="00567D6B">
      <w:pPr>
        <w:pStyle w:val="Szvegtrzs"/>
        <w:spacing w:after="0" w:line="240" w:lineRule="auto"/>
        <w:jc w:val="both"/>
      </w:pPr>
      <w:r>
        <w:t>Budapest Főváros Önkormányzata helyi partnerségi egyezte</w:t>
      </w:r>
      <w:r>
        <w:t>tést folytat le</w:t>
      </w:r>
    </w:p>
    <w:p w14:paraId="6C48E7B6" w14:textId="77777777" w:rsidR="009F1293" w:rsidRDefault="00567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Budapest Főváros településfejlesztési tervének és településrendezési tervének (a továbbiakban együtt: településterv),</w:t>
      </w:r>
    </w:p>
    <w:p w14:paraId="43EE18E5" w14:textId="77777777" w:rsidR="009F1293" w:rsidRDefault="00567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Budapest Főváros településképi arculati kézikönyvének (a továbbiakban: kézikönyv), és</w:t>
      </w:r>
    </w:p>
    <w:p w14:paraId="203DD2B3" w14:textId="77777777" w:rsidR="009F1293" w:rsidRDefault="00567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Budapest Főváros településk</w:t>
      </w:r>
      <w:r>
        <w:t>épi rendeletének (a továbbiakban: településképi rendelet)</w:t>
      </w:r>
    </w:p>
    <w:p w14:paraId="7EC8D7C5" w14:textId="77777777" w:rsidR="009F1293" w:rsidRDefault="00567D6B">
      <w:pPr>
        <w:pStyle w:val="Szvegtrzs"/>
        <w:spacing w:after="0" w:line="240" w:lineRule="auto"/>
        <w:jc w:val="both"/>
      </w:pPr>
      <w:r>
        <w:t>készítése vagy módosítása során.</w:t>
      </w:r>
    </w:p>
    <w:p w14:paraId="7A0A89FD" w14:textId="77777777" w:rsidR="009F1293" w:rsidRDefault="00567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15C9EA2" w14:textId="77777777" w:rsidR="009F1293" w:rsidRDefault="00567D6B">
      <w:pPr>
        <w:pStyle w:val="Szvegtrzs"/>
        <w:spacing w:after="0" w:line="240" w:lineRule="auto"/>
        <w:jc w:val="both"/>
      </w:pPr>
      <w:r>
        <w:t>A helyi partnerségi egyeztetésben partnerként részt vehet a Budapest közigazgatási területén</w:t>
      </w:r>
    </w:p>
    <w:p w14:paraId="593E59BB" w14:textId="77777777" w:rsidR="009F1293" w:rsidRDefault="00567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állandó lakóhellyel, tartózkodási hellyel vagy ingatlantulajdonn</w:t>
      </w:r>
      <w:r>
        <w:t>al rendelkező természetes személy;</w:t>
      </w:r>
    </w:p>
    <w:p w14:paraId="48055392" w14:textId="77777777" w:rsidR="009F1293" w:rsidRDefault="00567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székhellyel, telephellyel vagy ingatlantulajdonnal rendelkező gazdálkodó szervezet;</w:t>
      </w:r>
    </w:p>
    <w:p w14:paraId="0F63D7EA" w14:textId="77777777" w:rsidR="009F1293" w:rsidRDefault="00567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működő vallási közösség;</w:t>
      </w:r>
    </w:p>
    <w:p w14:paraId="045EF79D" w14:textId="77777777" w:rsidR="009F1293" w:rsidRDefault="00567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működő fővárosi területi nemzetiségi önkormányzat;</w:t>
      </w:r>
    </w:p>
    <w:p w14:paraId="4A4E0013" w14:textId="77777777" w:rsidR="009F1293" w:rsidRDefault="00567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működő olyan bejelentett érdekképviseleti vagy ci</w:t>
      </w:r>
      <w:r>
        <w:t>vil szervezet, amelynek az alapító okirata, alapszabálya szerint a tevékenységi köre kiterjed a településtervvel, a kézikönyvvel, vagy a településképi rendelettel kapcsolatos ügyekre.</w:t>
      </w:r>
    </w:p>
    <w:p w14:paraId="2D65C207" w14:textId="77777777" w:rsidR="009F1293" w:rsidRDefault="00567D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partnerek tájékoztatásának módja</w:t>
      </w:r>
    </w:p>
    <w:p w14:paraId="33D15A50" w14:textId="77777777" w:rsidR="009F1293" w:rsidRDefault="00567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1828BC1" w14:textId="77777777" w:rsidR="009F1293" w:rsidRDefault="00567D6B">
      <w:pPr>
        <w:pStyle w:val="Szvegtrzs"/>
        <w:spacing w:after="0" w:line="240" w:lineRule="auto"/>
        <w:jc w:val="both"/>
      </w:pPr>
      <w:r>
        <w:t>(1) Új településterv vagy kéz</w:t>
      </w:r>
      <w:r>
        <w:t>ikönyv készítése esetén az elkészült új településterv, kézikönyv tervezetéről szóló közlemény a lakossági fórum időpontját legalább 8 nappal megelőzően kerül közzétételre Budapest Fővárosi Önkormányzata hivatalos honlapján és a Főpolgármesteri Hivatal Ügyf</w:t>
      </w:r>
      <w:r>
        <w:t>élszolgálati Irodában. Az elkészült tervezet megtekinthető továbbá a lakossági fórum napján a lakossági fórum helyszínén is.</w:t>
      </w:r>
    </w:p>
    <w:p w14:paraId="083812AE" w14:textId="77777777" w:rsidR="009F1293" w:rsidRDefault="00567D6B">
      <w:pPr>
        <w:pStyle w:val="Szvegtrzs"/>
        <w:spacing w:before="240" w:after="0" w:line="240" w:lineRule="auto"/>
        <w:jc w:val="both"/>
      </w:pPr>
      <w:r>
        <w:t xml:space="preserve">(2) Településterv vagy kézikönyv módosítása esetén a partnerek véleményezési lehetőségét a településtervek tartalmáról, </w:t>
      </w:r>
      <w:r>
        <w:t xml:space="preserve">elkészítésének és elfogadásának rendjéről, valamint egyes településrendezési sajátos jogintézményekről szóló kormányrendelet (a továbbiakban: Kr.) szerinti E-TÉR-ben történő egyeztetés biztosítja. Az erről szóló közlemény legkésőbb az E-TÉR-be történő </w:t>
      </w:r>
      <w:r>
        <w:lastRenderedPageBreak/>
        <w:t>felt</w:t>
      </w:r>
      <w:r>
        <w:t>öltéssel egyidejűleg közzétételre kerül Budapest Fővárosi Önkormányzata hivatalos honlapján és a Főpolgármesteri Hivatal Ügyfélszolgálati Irodában.</w:t>
      </w:r>
    </w:p>
    <w:p w14:paraId="6A314D17" w14:textId="77777777" w:rsidR="009F1293" w:rsidRDefault="00567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00675353" w14:textId="77777777" w:rsidR="009F1293" w:rsidRDefault="00567D6B">
      <w:pPr>
        <w:pStyle w:val="Szvegtrzs"/>
        <w:spacing w:after="0" w:line="240" w:lineRule="auto"/>
        <w:jc w:val="both"/>
      </w:pPr>
      <w:r>
        <w:t xml:space="preserve">(1) Településképi rendelet készítése vagy módosítása esetén, amennyiben a rendelet építmények fővárosi </w:t>
      </w:r>
      <w:r>
        <w:t>helyi védelem alá helyezését is tartalmazza, az elkészült településképi rendelet, rendelet-módosítás tervezetéről szóló közlemény a lakossági fórum időpontját legalább 8 nappal megelőzően kerül közzétételre Budapest Fővárosi Önkormányzata hivatalos honlapj</w:t>
      </w:r>
      <w:r>
        <w:t>án és a Főpolgármesteri Hivatal Ügyfélszolgálati Irodában. Az elkészült tervezet megtekinthető a lakossági fórum napján a lakossági fórum helyszínén is.</w:t>
      </w:r>
    </w:p>
    <w:p w14:paraId="16F4386C" w14:textId="77777777" w:rsidR="009F1293" w:rsidRDefault="00567D6B">
      <w:pPr>
        <w:pStyle w:val="Szvegtrzs"/>
        <w:spacing w:before="240" w:after="0" w:line="240" w:lineRule="auto"/>
        <w:jc w:val="both"/>
      </w:pPr>
      <w:r>
        <w:t xml:space="preserve">(2) Településképi rendelet készítése vagy módosítása esetén, amennyiben a rendelet építmények fővárosi </w:t>
      </w:r>
      <w:r>
        <w:t>helyi védelem alá helyezését nem tartalmazza, a partnerek véleményezési lehetőségét a Kr. szerinti E-TÉR-ben történő egyeztetés biztosítja. Az erről szóló közlemény legkésőbb az E-TÉR-be történő feltöltéssel egyidejűleg közzétételre kerül Budapest Fővárosi</w:t>
      </w:r>
      <w:r>
        <w:t xml:space="preserve"> Önkormányzata hivatalos honlapján és a Főpolgármesteri Hivatal Ügyfélszolgálati Irodában.</w:t>
      </w:r>
    </w:p>
    <w:p w14:paraId="32255397" w14:textId="77777777" w:rsidR="009F1293" w:rsidRDefault="00567D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partneri vélemény beküldésének és nyilvántartásának módja</w:t>
      </w:r>
    </w:p>
    <w:p w14:paraId="5D048D38" w14:textId="77777777" w:rsidR="009F1293" w:rsidRDefault="00567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12AA86B2" w14:textId="77777777" w:rsidR="009F1293" w:rsidRDefault="00567D6B">
      <w:pPr>
        <w:pStyle w:val="Szvegtrzs"/>
        <w:spacing w:after="0" w:line="240" w:lineRule="auto"/>
        <w:jc w:val="both"/>
      </w:pPr>
      <w:r>
        <w:t>(1) A partner a 3. § (1) bekezdésben és a 4. § (1) bekezdésben foglalt esetekben a véleményét meg</w:t>
      </w:r>
      <w:r>
        <w:t>adhatja</w:t>
      </w:r>
    </w:p>
    <w:p w14:paraId="32FE1CFA" w14:textId="77777777" w:rsidR="009F1293" w:rsidRDefault="00567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közlemény megjelenésétől számított 15 napon belül elektronikus úton</w:t>
      </w:r>
    </w:p>
    <w:p w14:paraId="59AA7324" w14:textId="77777777" w:rsidR="009F1293" w:rsidRDefault="00567D6B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elektronikus levélben a közleményben meghatározott e-mail-címre történő megküldéssel, vagy</w:t>
      </w:r>
    </w:p>
    <w:p w14:paraId="7B10217D" w14:textId="77777777" w:rsidR="009F1293" w:rsidRDefault="00567D6B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hivatali kapun keresztül a közleményben meghatározott címre való feltöltésse</w:t>
      </w:r>
      <w:r>
        <w:t>l; továbbá</w:t>
      </w:r>
    </w:p>
    <w:p w14:paraId="34E1AA74" w14:textId="77777777" w:rsidR="009F1293" w:rsidRDefault="00567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közlemény megjelenésétől számított 15 napon belül papír alapon</w:t>
      </w:r>
    </w:p>
    <w:p w14:paraId="5054E94C" w14:textId="77777777" w:rsidR="009F1293" w:rsidRDefault="00567D6B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postai küldeményben a Főpolgármesteri Hivatal közleményben meghatározott címére küldve, vagy</w:t>
      </w:r>
    </w:p>
    <w:p w14:paraId="6486FB8C" w14:textId="77777777" w:rsidR="009F1293" w:rsidRDefault="00567D6B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személyesen leadva a Főpolgármesteri Hivatal Ügyfélszolgálati Irodáján; vala</w:t>
      </w:r>
      <w:r>
        <w:t>mint</w:t>
      </w:r>
    </w:p>
    <w:p w14:paraId="296D1C20" w14:textId="77777777" w:rsidR="009F1293" w:rsidRDefault="00567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lakossági fórumon szóban, amelyről jegyzőkönyv készül.</w:t>
      </w:r>
    </w:p>
    <w:p w14:paraId="59DCD18A" w14:textId="77777777" w:rsidR="009F1293" w:rsidRDefault="00567D6B">
      <w:pPr>
        <w:pStyle w:val="Szvegtrzs"/>
        <w:spacing w:before="240" w:after="0" w:line="240" w:lineRule="auto"/>
        <w:jc w:val="both"/>
      </w:pPr>
      <w:r>
        <w:t>(2) A partner a 3. § (2) bekezdésben és a 4. § (2) bekezdésben foglalt esetekben a véleményét a Kr. szerinti E-TÉR felületén adhatja meg.</w:t>
      </w:r>
    </w:p>
    <w:p w14:paraId="075F73C7" w14:textId="77777777" w:rsidR="009F1293" w:rsidRDefault="00567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73E94832" w14:textId="77777777" w:rsidR="009F1293" w:rsidRDefault="00567D6B">
      <w:pPr>
        <w:pStyle w:val="Szvegtrzs"/>
        <w:spacing w:after="0" w:line="240" w:lineRule="auto"/>
        <w:jc w:val="both"/>
      </w:pPr>
      <w:r>
        <w:t>A lakossági fórumról készült jegyzőkönyv a lakos</w:t>
      </w:r>
      <w:r>
        <w:t>sági fórumot követő 10 munkanapon belül közzétételre kerül Budapest Fővárosi Önkormányzata hivatalos honlapján.</w:t>
      </w:r>
    </w:p>
    <w:p w14:paraId="57839B20" w14:textId="77777777" w:rsidR="009F1293" w:rsidRDefault="00567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6EE3094B" w14:textId="77777777" w:rsidR="009F1293" w:rsidRDefault="00567D6B">
      <w:pPr>
        <w:pStyle w:val="Szvegtrzs"/>
        <w:spacing w:after="0" w:line="240" w:lineRule="auto"/>
        <w:jc w:val="both"/>
      </w:pPr>
      <w:r>
        <w:t xml:space="preserve">(1) A partneri véleményeket a Főpolgármesteri Hivatal kezeli és összesíti a partnerségi egyeztetés közleményében meghatározott </w:t>
      </w:r>
      <w:r>
        <w:t>határidő lejártát követő 10 munkanapon belül.</w:t>
      </w:r>
    </w:p>
    <w:p w14:paraId="16E866F4" w14:textId="77777777" w:rsidR="009F1293" w:rsidRDefault="00567D6B">
      <w:pPr>
        <w:pStyle w:val="Szvegtrzs"/>
        <w:spacing w:before="240" w:after="0" w:line="240" w:lineRule="auto"/>
        <w:jc w:val="both"/>
      </w:pPr>
      <w:r>
        <w:t>(2) Az (1) bekezdés szerint összesített partneri vélemények feltöltésre kerülnek a Kr. szerinti E-TÉR egyeztetési felületére, a feltöltéssel a helyi partnerségi egyeztetés lezárásra kerül.</w:t>
      </w:r>
    </w:p>
    <w:p w14:paraId="3D0E9866" w14:textId="77777777" w:rsidR="006E2D27" w:rsidRDefault="006E2D27">
      <w:pPr>
        <w:pStyle w:val="Szvegtrzs"/>
        <w:spacing w:before="280" w:after="0" w:line="240" w:lineRule="auto"/>
        <w:jc w:val="center"/>
        <w:rPr>
          <w:b/>
          <w:bCs/>
        </w:rPr>
      </w:pPr>
    </w:p>
    <w:p w14:paraId="6CC256E9" w14:textId="7B1A5A7E" w:rsidR="009F1293" w:rsidRDefault="00567D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 xml:space="preserve">4. </w:t>
      </w:r>
      <w:r>
        <w:rPr>
          <w:b/>
          <w:bCs/>
        </w:rPr>
        <w:t>Adatkezelés a partnerségi egyeztetés során</w:t>
      </w:r>
    </w:p>
    <w:p w14:paraId="768D124A" w14:textId="77777777" w:rsidR="009F1293" w:rsidRDefault="00567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1D03A595" w14:textId="77777777" w:rsidR="009F1293" w:rsidRDefault="00567D6B">
      <w:pPr>
        <w:pStyle w:val="Szvegtrzs"/>
        <w:spacing w:after="0" w:line="240" w:lineRule="auto"/>
        <w:jc w:val="both"/>
      </w:pPr>
      <w:r>
        <w:t>A partnerségi egyeztetés során felmerülő adatkezelésre vonatkozó lényeges információkat (így különösen az adatkezelés célját, jogalapját, a kezelt adatok körét, az adatkezelés időtartamát, az érintett jogait,</w:t>
      </w:r>
      <w:r>
        <w:t xml:space="preserve"> jogorvoslati lehetőségeit) egyedi adatkezelési tájékoztató, a Budapest Főváros Önkormányzata és a Főpolgármesteri Hivatal ezzel összefüggő adatkezelésének általános szabályait pedig – a vonatkozó európai uniós és magyar jogszabályok keretei között – a Bud</w:t>
      </w:r>
      <w:r>
        <w:t>apest Főváros Önkormányzata és a Főpolgármesteri Hivatal adatvédelméről, adatbiztonságáról és a közérdekű adatok szolgáltatásának rendjéről szóló normatív utasítás tartalmazza, amelyek Budapest Főváros Önkormányzata hivatalos honlapján hozzáférhetők.</w:t>
      </w:r>
    </w:p>
    <w:p w14:paraId="2FF412FB" w14:textId="77777777" w:rsidR="009F1293" w:rsidRDefault="00567D6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Zá</w:t>
      </w:r>
      <w:r>
        <w:rPr>
          <w:b/>
          <w:bCs/>
        </w:rPr>
        <w:t>ró rendelkezések</w:t>
      </w:r>
    </w:p>
    <w:p w14:paraId="4188F675" w14:textId="77777777" w:rsidR="009F1293" w:rsidRDefault="00567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3E63C716" w14:textId="77777777" w:rsidR="009F1293" w:rsidRDefault="00567D6B">
      <w:pPr>
        <w:pStyle w:val="Szvegtrzs"/>
        <w:spacing w:after="0" w:line="240" w:lineRule="auto"/>
        <w:jc w:val="both"/>
      </w:pPr>
      <w:r>
        <w:t>Ez a rendelet 2022. július 1-jén lép hatályba.</w:t>
      </w:r>
    </w:p>
    <w:p w14:paraId="14D97601" w14:textId="77777777" w:rsidR="009F1293" w:rsidRDefault="00567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7590C420" w14:textId="73F94802" w:rsidR="009F1293" w:rsidRDefault="00567D6B">
      <w:pPr>
        <w:pStyle w:val="Szvegtrzs"/>
        <w:spacing w:after="0" w:line="240" w:lineRule="auto"/>
        <w:jc w:val="both"/>
      </w:pPr>
      <w:r>
        <w:t>Hatályát veszti a partnerségi egyeztetés szabályairól szóló 16/2019. (IV. 24.) önkormányzati rendelet.</w:t>
      </w:r>
    </w:p>
    <w:p w14:paraId="3D4C7574" w14:textId="3942BF61" w:rsidR="006E2D27" w:rsidRDefault="006E2D27">
      <w:pPr>
        <w:pStyle w:val="Szvegtrzs"/>
        <w:spacing w:after="0" w:line="240" w:lineRule="auto"/>
        <w:jc w:val="both"/>
      </w:pPr>
    </w:p>
    <w:p w14:paraId="50B4B6B7" w14:textId="3FD27973" w:rsidR="006E2D27" w:rsidRDefault="006E2D27">
      <w:pPr>
        <w:pStyle w:val="Szvegtrzs"/>
        <w:spacing w:after="0" w:line="240" w:lineRule="auto"/>
        <w:jc w:val="both"/>
      </w:pPr>
    </w:p>
    <w:p w14:paraId="088A0AFF" w14:textId="77777777" w:rsidR="006E2D27" w:rsidRDefault="006E2D27">
      <w:pPr>
        <w:pStyle w:val="Szvegtrzs"/>
        <w:spacing w:after="0" w:line="240" w:lineRule="auto"/>
        <w:jc w:val="both"/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F1293" w14:paraId="68BEEBCB" w14:textId="77777777">
        <w:tc>
          <w:tcPr>
            <w:tcW w:w="4818" w:type="dxa"/>
          </w:tcPr>
          <w:p w14:paraId="4DC0EF91" w14:textId="77777777" w:rsidR="009F1293" w:rsidRDefault="00567D6B">
            <w:pPr>
              <w:pStyle w:val="Szvegtrzs"/>
              <w:spacing w:after="0" w:line="240" w:lineRule="auto"/>
              <w:jc w:val="center"/>
            </w:pPr>
            <w:r>
              <w:t>dr. Számadó Tamás</w:t>
            </w:r>
            <w:r>
              <w:br/>
              <w:t>főjegyző</w:t>
            </w:r>
          </w:p>
        </w:tc>
        <w:tc>
          <w:tcPr>
            <w:tcW w:w="4820" w:type="dxa"/>
          </w:tcPr>
          <w:p w14:paraId="7DB375E6" w14:textId="77777777" w:rsidR="009F1293" w:rsidRDefault="00567D6B">
            <w:pPr>
              <w:pStyle w:val="Szvegtrzs"/>
              <w:spacing w:after="0" w:line="240" w:lineRule="auto"/>
              <w:jc w:val="center"/>
            </w:pPr>
            <w:r>
              <w:t>Karácsony Gergely</w:t>
            </w:r>
            <w:r>
              <w:br/>
              <w:t>főpolgármester</w:t>
            </w:r>
          </w:p>
        </w:tc>
      </w:tr>
    </w:tbl>
    <w:p w14:paraId="7F68B2AB" w14:textId="77777777" w:rsidR="009F1293" w:rsidRDefault="009F1293">
      <w:pPr>
        <w:sectPr w:rsidR="009F1293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6E9B47D9" w14:textId="77777777" w:rsidR="009F1293" w:rsidRDefault="009F1293">
      <w:pPr>
        <w:pStyle w:val="Szvegtrzs"/>
        <w:spacing w:after="0"/>
        <w:jc w:val="center"/>
      </w:pPr>
    </w:p>
    <w:p w14:paraId="5620483E" w14:textId="77777777" w:rsidR="009F1293" w:rsidRDefault="00567D6B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14:paraId="2F804878" w14:textId="77777777" w:rsidR="009F1293" w:rsidRDefault="00567D6B">
      <w:pPr>
        <w:pStyle w:val="Szvegtrzs"/>
        <w:spacing w:after="160" w:line="240" w:lineRule="auto"/>
        <w:jc w:val="both"/>
      </w:pPr>
      <w:r>
        <w:t>Az Alaptörvény 32. cikk (2) bekezdésében meghatározott eredeti jogalkotói hatáskörében, és a településkép védelméről szóló 2016. évi LXXIV. törvény (a továbbiakban: Törvény) 12. § (4) bekezdésében meg</w:t>
      </w:r>
      <w:r>
        <w:t>határozott feladatkörében eljárva a Főváros Közgyűlés a partnerségi egyeztetés szabályairól új rendeletet alkot.</w:t>
      </w:r>
    </w:p>
    <w:p w14:paraId="6768E42E" w14:textId="77777777" w:rsidR="009F1293" w:rsidRDefault="00567D6B">
      <w:pPr>
        <w:pStyle w:val="Szvegtrzs"/>
        <w:spacing w:after="160" w:line="240" w:lineRule="auto"/>
        <w:jc w:val="both"/>
      </w:pPr>
      <w:r>
        <w:t>A Törvény 12. § (4) bekezdése alapján, valamint a településtervek tartalmáról, elkészítésének és elfogadásának rendjéről, valamint egyes telepü</w:t>
      </w:r>
      <w:r>
        <w:t>lésrendezési sajátos jogintézményekről szóló 419/2021. (VII. 15.) Korm. rendelet (a továbbiakban: Korm. rendelet) 59. § (1) bekezdése és 75. § (1) bekezdése értelmében az önkormányzat partnerségi rendeletet alkothat a településtervek, a kézikönyv vagy a te</w:t>
      </w:r>
      <w:r>
        <w:t>lepülésképi rendelet készítése, módosítása tekintetében. Ennek érdekében a Fővárosi Önkormányzat a helyi adottságoknak megfelelően a Korm. rendelet vonatkozó szabályainak hatályba lépésével egyidejűleg új rendeletben szabályozza a partnerségi egyeztetés ré</w:t>
      </w:r>
      <w:r>
        <w:t>szletes szabályait.</w:t>
      </w:r>
    </w:p>
    <w:p w14:paraId="3E06A894" w14:textId="77777777" w:rsidR="009F1293" w:rsidRDefault="00567D6B">
      <w:pPr>
        <w:pStyle w:val="Szvegtrzs"/>
        <w:spacing w:line="240" w:lineRule="auto"/>
        <w:jc w:val="both"/>
      </w:pPr>
      <w:r>
        <w:t>A rendelettervezethez a jogalkotásról szóló 2010. évi CXXX. törvény (</w:t>
      </w:r>
      <w:proofErr w:type="spellStart"/>
      <w:r>
        <w:t>Jat</w:t>
      </w:r>
      <w:proofErr w:type="spellEnd"/>
      <w:r>
        <w:t xml:space="preserve">.) 17. § előírásainak megfelelően hatásvizsgálat készült. A </w:t>
      </w:r>
      <w:proofErr w:type="spellStart"/>
      <w:r>
        <w:t>Jat</w:t>
      </w:r>
      <w:proofErr w:type="spellEnd"/>
      <w:r>
        <w:t>. 19. § (2) bekezdésében előírtaknak megfelelően megtörtént a lakosság közvetlen tájékoztatása a www.</w:t>
      </w:r>
      <w:r>
        <w:t>budapest.hu honlapon keresztül annak érdekében, hogy az érintettek tudomást szerezzenek a készülő rendelet-tervezetről.</w:t>
      </w:r>
    </w:p>
    <w:p w14:paraId="207E16E0" w14:textId="77777777" w:rsidR="009F1293" w:rsidRDefault="00567D6B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20405270" w14:textId="77777777" w:rsidR="009F1293" w:rsidRDefault="00567D6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és a 2. §-hoz </w:t>
      </w:r>
    </w:p>
    <w:p w14:paraId="5EA75BF7" w14:textId="77777777" w:rsidR="009F1293" w:rsidRDefault="00567D6B">
      <w:pPr>
        <w:pStyle w:val="Szvegtrzs"/>
        <w:spacing w:after="160" w:line="240" w:lineRule="auto"/>
        <w:jc w:val="both"/>
      </w:pPr>
      <w:r>
        <w:t>Meghatározza a rendelet tárgyi hatályát és a partnerségi egyeztetésben résztvevő partnere</w:t>
      </w:r>
      <w:r>
        <w:t>k körét.</w:t>
      </w:r>
    </w:p>
    <w:p w14:paraId="5580054B" w14:textId="77777777" w:rsidR="009F1293" w:rsidRDefault="00567D6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és a 4. §-hoz </w:t>
      </w:r>
    </w:p>
    <w:p w14:paraId="2B580409" w14:textId="77777777" w:rsidR="009F1293" w:rsidRDefault="00567D6B">
      <w:pPr>
        <w:pStyle w:val="Szvegtrzs"/>
        <w:spacing w:after="160" w:line="240" w:lineRule="auto"/>
        <w:jc w:val="both"/>
      </w:pPr>
      <w:r>
        <w:t>Meghatározza a partnerek tájékoztatásának módját.</w:t>
      </w:r>
    </w:p>
    <w:p w14:paraId="6A9F956C" w14:textId="77777777" w:rsidR="009F1293" w:rsidRDefault="00567D6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5–7. §-hoz </w:t>
      </w:r>
    </w:p>
    <w:p w14:paraId="07344D5E" w14:textId="77777777" w:rsidR="009F1293" w:rsidRDefault="00567D6B">
      <w:pPr>
        <w:pStyle w:val="Szvegtrzs"/>
        <w:spacing w:after="160" w:line="240" w:lineRule="auto"/>
        <w:jc w:val="both"/>
      </w:pPr>
      <w:r>
        <w:t>Szabályozza a partneri vélemény beküldésének és nyilvántartásának módját.</w:t>
      </w:r>
    </w:p>
    <w:p w14:paraId="7C88CFA9" w14:textId="77777777" w:rsidR="009F1293" w:rsidRDefault="00567D6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8. §-hoz </w:t>
      </w:r>
    </w:p>
    <w:p w14:paraId="27936F4C" w14:textId="77777777" w:rsidR="009F1293" w:rsidRDefault="00567D6B">
      <w:pPr>
        <w:pStyle w:val="Szvegtrzs"/>
        <w:spacing w:after="160" w:line="240" w:lineRule="auto"/>
        <w:jc w:val="both"/>
      </w:pPr>
      <w:r>
        <w:t xml:space="preserve">A partnerségi egyeztetés során </w:t>
      </w:r>
      <w:r>
        <w:t>alkalmazandó adatkezelés szabályokra történő utalást tartalmazza.</w:t>
      </w:r>
    </w:p>
    <w:p w14:paraId="5E217579" w14:textId="77777777" w:rsidR="009F1293" w:rsidRDefault="00567D6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9. §-hoz és a 10. §-hoz </w:t>
      </w:r>
    </w:p>
    <w:p w14:paraId="44A48C02" w14:textId="77777777" w:rsidR="009F1293" w:rsidRDefault="00567D6B">
      <w:pPr>
        <w:pStyle w:val="Szvegtrzs"/>
        <w:spacing w:after="160" w:line="240" w:lineRule="auto"/>
        <w:jc w:val="both"/>
      </w:pPr>
      <w:r>
        <w:t>A hatálybalépésről, valamint a korábban hatályos partnerségi rendelet hatályon kívül helyezéséről rendelkezik.</w:t>
      </w:r>
    </w:p>
    <w:sectPr w:rsidR="009F1293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A5CFB" w14:textId="77777777" w:rsidR="00567D6B" w:rsidRDefault="00567D6B">
      <w:r>
        <w:separator/>
      </w:r>
    </w:p>
  </w:endnote>
  <w:endnote w:type="continuationSeparator" w:id="0">
    <w:p w14:paraId="201F3F4C" w14:textId="77777777" w:rsidR="00567D6B" w:rsidRDefault="0056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788CC" w14:textId="77777777" w:rsidR="009F1293" w:rsidRDefault="00567D6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17C3F" w14:textId="77777777" w:rsidR="009F1293" w:rsidRDefault="00567D6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82EFC" w14:textId="77777777" w:rsidR="00567D6B" w:rsidRDefault="00567D6B">
      <w:r>
        <w:separator/>
      </w:r>
    </w:p>
  </w:footnote>
  <w:footnote w:type="continuationSeparator" w:id="0">
    <w:p w14:paraId="1C6B3213" w14:textId="77777777" w:rsidR="00567D6B" w:rsidRDefault="0056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82E1B"/>
    <w:multiLevelType w:val="multilevel"/>
    <w:tmpl w:val="DD8E2F9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293"/>
    <w:rsid w:val="00567D6B"/>
    <w:rsid w:val="006E2D27"/>
    <w:rsid w:val="009F1293"/>
    <w:rsid w:val="00C3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D96A"/>
  <w15:docId w15:val="{3193D066-D103-48E6-9547-06D62C00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5C28D01-9E84-4A21-9FF1-5B9F9ED99162}"/>
</file>

<file path=customXml/itemProps2.xml><?xml version="1.0" encoding="utf-8"?>
<ds:datastoreItem xmlns:ds="http://schemas.openxmlformats.org/officeDocument/2006/customXml" ds:itemID="{B9F7F5F5-0803-4C02-9B79-E5267EA97D5F}"/>
</file>

<file path=customXml/itemProps3.xml><?xml version="1.0" encoding="utf-8"?>
<ds:datastoreItem xmlns:ds="http://schemas.openxmlformats.org/officeDocument/2006/customXml" ds:itemID="{C3A18DB8-C2AB-4E6B-B9CF-A65CE3257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Tavaszi Ferenc dr.</dc:creator>
  <dc:description/>
  <cp:lastModifiedBy>Tavaszi Ferenc dr.</cp:lastModifiedBy>
  <cp:revision>3</cp:revision>
  <dcterms:created xsi:type="dcterms:W3CDTF">2022-05-10T06:57:00Z</dcterms:created>
  <dcterms:modified xsi:type="dcterms:W3CDTF">2022-05-10T06:58:00Z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0x010100E48470125EF21C45BE3032C5E9DCD26E</vt:lpwstr>
  </property>
</Properties>
</file>