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EE" w:rsidRPr="00633880" w:rsidRDefault="000568EE" w:rsidP="000568EE">
      <w:pPr>
        <w:pStyle w:val="Listaszerbekezds"/>
        <w:numPr>
          <w:ilvl w:val="0"/>
          <w:numId w:val="5"/>
        </w:numPr>
        <w:spacing w:after="200" w:line="276" w:lineRule="auto"/>
        <w:jc w:val="right"/>
        <w:rPr>
          <w:rFonts w:asciiTheme="minorHAnsi" w:hAnsiTheme="minorHAnsi" w:cs="Arial"/>
          <w:sz w:val="22"/>
          <w:szCs w:val="22"/>
        </w:rPr>
      </w:pPr>
      <w:bookmarkStart w:id="0" w:name="_GoBack"/>
      <w:bookmarkEnd w:id="0"/>
      <w:r w:rsidRPr="00633880">
        <w:rPr>
          <w:rFonts w:asciiTheme="minorHAnsi" w:hAnsiTheme="minorHAnsi" w:cs="Arial"/>
          <w:sz w:val="22"/>
          <w:szCs w:val="22"/>
        </w:rPr>
        <w:t>melléklet</w:t>
      </w:r>
    </w:p>
    <w:p w:rsidR="000568EE" w:rsidRDefault="000568EE" w:rsidP="00244B47">
      <w:pPr>
        <w:jc w:val="center"/>
        <w:rPr>
          <w:rFonts w:ascii="Arial" w:hAnsi="Arial" w:cs="Arial"/>
          <w:b/>
          <w:sz w:val="24"/>
          <w:szCs w:val="24"/>
        </w:rPr>
      </w:pPr>
    </w:p>
    <w:p w:rsidR="00244B47" w:rsidRPr="00BA444F" w:rsidRDefault="00244B47" w:rsidP="00244B47">
      <w:pPr>
        <w:jc w:val="center"/>
        <w:rPr>
          <w:rFonts w:ascii="Arial" w:hAnsi="Arial" w:cs="Arial"/>
          <w:b/>
          <w:sz w:val="24"/>
          <w:szCs w:val="24"/>
        </w:rPr>
      </w:pPr>
      <w:r w:rsidRPr="00BA444F">
        <w:rPr>
          <w:rFonts w:ascii="Arial" w:hAnsi="Arial" w:cs="Arial"/>
          <w:b/>
          <w:sz w:val="24"/>
          <w:szCs w:val="24"/>
        </w:rPr>
        <w:t>Adatkezelési tájékoztató</w:t>
      </w:r>
    </w:p>
    <w:p w:rsidR="00244B47" w:rsidRPr="00BA444F" w:rsidRDefault="00244B47" w:rsidP="00244B47">
      <w:pPr>
        <w:jc w:val="center"/>
        <w:rPr>
          <w:rFonts w:ascii="Arial" w:hAnsi="Arial" w:cs="Arial"/>
          <w:b/>
          <w:sz w:val="24"/>
          <w:szCs w:val="24"/>
        </w:rPr>
      </w:pPr>
    </w:p>
    <w:p w:rsidR="00244B47" w:rsidRPr="00BA444F" w:rsidRDefault="00244B47" w:rsidP="00244B47">
      <w:pPr>
        <w:spacing w:line="276" w:lineRule="auto"/>
        <w:jc w:val="center"/>
        <w:rPr>
          <w:rFonts w:ascii="Arial" w:hAnsi="Arial" w:cs="Arial"/>
          <w:b/>
          <w:bCs/>
          <w:color w:val="0D0D0D"/>
        </w:rPr>
      </w:pPr>
      <w:r w:rsidRPr="00BA444F">
        <w:rPr>
          <w:rFonts w:ascii="Arial" w:hAnsi="Arial" w:cs="Arial"/>
          <w:b/>
        </w:rPr>
        <w:t>Budapest Főváros Önkormányzata által nyújtott „</w:t>
      </w:r>
      <w:bookmarkStart w:id="1" w:name="_Hlk524610897"/>
      <w:r w:rsidRPr="00BA444F">
        <w:rPr>
          <w:rFonts w:ascii="Arial" w:hAnsi="Arial" w:cs="Arial"/>
          <w:b/>
        </w:rPr>
        <w:t xml:space="preserve">Építészeti Örökségvédelmi Támogatás 2018” </w:t>
      </w:r>
      <w:bookmarkEnd w:id="1"/>
      <w:r w:rsidRPr="00BA444F">
        <w:rPr>
          <w:rFonts w:ascii="Arial" w:hAnsi="Arial" w:cs="Arial"/>
          <w:b/>
        </w:rPr>
        <w:t>Pályázók - természetes személyek, valamint nem természetes személyek esetén kapcsolattartóként megjelölt természetes személyek - részére</w:t>
      </w:r>
    </w:p>
    <w:p w:rsidR="00244B47" w:rsidRPr="00BA444F" w:rsidRDefault="00244B47" w:rsidP="00244B47">
      <w:pPr>
        <w:spacing w:line="276" w:lineRule="auto"/>
        <w:jc w:val="center"/>
        <w:rPr>
          <w:rFonts w:ascii="Arial" w:hAnsi="Arial" w:cs="Arial"/>
          <w:b/>
        </w:rPr>
      </w:pPr>
    </w:p>
    <w:p w:rsidR="00244B47" w:rsidRPr="00BA444F" w:rsidRDefault="00244B47" w:rsidP="00244B47">
      <w:pPr>
        <w:spacing w:line="276" w:lineRule="auto"/>
        <w:rPr>
          <w:rFonts w:ascii="Arial" w:hAnsi="Arial" w:cs="Arial"/>
          <w:b/>
        </w:rPr>
      </w:pPr>
    </w:p>
    <w:p w:rsidR="00244B47" w:rsidRPr="00BA444F" w:rsidRDefault="00244B47" w:rsidP="00244B47">
      <w:pPr>
        <w:spacing w:line="276" w:lineRule="auto"/>
        <w:jc w:val="both"/>
        <w:rPr>
          <w:rFonts w:ascii="Arial" w:hAnsi="Arial" w:cs="Arial"/>
          <w:b/>
        </w:rPr>
      </w:pPr>
      <w:r w:rsidRPr="00BA444F">
        <w:rPr>
          <w:rFonts w:ascii="Arial" w:hAnsi="Arial" w:cs="Arial"/>
          <w:b/>
        </w:rPr>
        <w:t>Adatainak védelme fontos számunkra, ezért ezúton szeretnénk Önt tájékoztatni – az Európai Parlament és Tanács a természetes személyeknek a személyes adatok kezelése tekintetében történő védelméről és az ilyen adatok szabad áramlásáról, valamint a 95/46/EK irányelv hatályon kívül helyezéséről szóló 2016/679. rendelet (a továbbiakban Rendelet) alapján – a Rendelet által védelemben részesített személyes adatainak kezelésével kapcsolatos tudnivalókról.</w:t>
      </w:r>
    </w:p>
    <w:p w:rsidR="00244B47" w:rsidRPr="00BA444F" w:rsidRDefault="00244B47" w:rsidP="00244B47">
      <w:pPr>
        <w:spacing w:line="276" w:lineRule="auto"/>
        <w:jc w:val="both"/>
        <w:rPr>
          <w:rFonts w:ascii="Arial" w:hAnsi="Arial" w:cs="Arial"/>
          <w:b/>
        </w:rPr>
      </w:pPr>
    </w:p>
    <w:p w:rsidR="00244B47" w:rsidRPr="00BA444F" w:rsidRDefault="00244B47" w:rsidP="00244B47">
      <w:pPr>
        <w:spacing w:line="276" w:lineRule="auto"/>
        <w:jc w:val="both"/>
        <w:rPr>
          <w:rFonts w:ascii="Arial" w:hAnsi="Arial" w:cs="Arial"/>
          <w:b/>
        </w:rPr>
      </w:pPr>
    </w:p>
    <w:p w:rsidR="00244B47" w:rsidRPr="00BA444F" w:rsidRDefault="00244B47" w:rsidP="00244B47">
      <w:pPr>
        <w:pStyle w:val="Listaszerbekezds"/>
        <w:numPr>
          <w:ilvl w:val="0"/>
          <w:numId w:val="4"/>
        </w:numPr>
        <w:spacing w:after="160" w:line="276" w:lineRule="auto"/>
        <w:contextualSpacing/>
        <w:jc w:val="both"/>
        <w:rPr>
          <w:rFonts w:ascii="Arial" w:hAnsi="Arial" w:cs="Arial"/>
          <w:b/>
        </w:rPr>
      </w:pPr>
      <w:r w:rsidRPr="00BA444F">
        <w:rPr>
          <w:rFonts w:ascii="Arial" w:hAnsi="Arial" w:cs="Arial"/>
          <w:b/>
          <w:u w:val="single"/>
        </w:rPr>
        <w:t>Adatkezelő neve, elérhetőségei</w:t>
      </w:r>
      <w:r w:rsidRPr="00BA444F">
        <w:rPr>
          <w:rFonts w:ascii="Arial" w:hAnsi="Arial" w:cs="Arial"/>
          <w:b/>
        </w:rPr>
        <w:t xml:space="preserve">: </w:t>
      </w:r>
    </w:p>
    <w:p w:rsidR="00244B47" w:rsidRPr="00BA444F" w:rsidRDefault="00244B47" w:rsidP="00244B47">
      <w:pPr>
        <w:spacing w:line="360" w:lineRule="auto"/>
        <w:jc w:val="both"/>
        <w:rPr>
          <w:rFonts w:ascii="Arial" w:hAnsi="Arial" w:cs="Arial"/>
        </w:rPr>
      </w:pPr>
      <w:r w:rsidRPr="00BA444F">
        <w:rPr>
          <w:rFonts w:ascii="Arial" w:hAnsi="Arial" w:cs="Arial"/>
        </w:rPr>
        <w:t>Budapest Főváros Főpolgármesteri Hivatal</w:t>
      </w:r>
    </w:p>
    <w:p w:rsidR="00244B47" w:rsidRPr="00BA444F" w:rsidRDefault="00244B47" w:rsidP="00244B47">
      <w:pPr>
        <w:spacing w:line="360" w:lineRule="auto"/>
        <w:jc w:val="both"/>
        <w:rPr>
          <w:rFonts w:ascii="Arial" w:hAnsi="Arial" w:cs="Arial"/>
        </w:rPr>
      </w:pPr>
      <w:r w:rsidRPr="00BA444F">
        <w:rPr>
          <w:rFonts w:ascii="Arial" w:hAnsi="Arial" w:cs="Arial"/>
        </w:rPr>
        <w:t>Városépítési Főosztály- Építészeti Értékvédelmi Csoport</w:t>
      </w:r>
    </w:p>
    <w:p w:rsidR="00244B47" w:rsidRPr="00BA444F" w:rsidRDefault="00244B47" w:rsidP="00244B47">
      <w:pPr>
        <w:spacing w:line="360" w:lineRule="auto"/>
        <w:jc w:val="both"/>
        <w:rPr>
          <w:rFonts w:ascii="Arial" w:hAnsi="Arial" w:cs="Arial"/>
        </w:rPr>
      </w:pPr>
      <w:r w:rsidRPr="00BA444F">
        <w:rPr>
          <w:rFonts w:ascii="Arial" w:hAnsi="Arial" w:cs="Arial"/>
        </w:rPr>
        <w:t xml:space="preserve">Cím: 1052 Budapest Városház utca 9-11. </w:t>
      </w:r>
    </w:p>
    <w:p w:rsidR="00244B47" w:rsidRPr="00BA444F" w:rsidRDefault="00244B47" w:rsidP="00244B47">
      <w:pPr>
        <w:spacing w:line="360" w:lineRule="auto"/>
        <w:jc w:val="both"/>
        <w:rPr>
          <w:rFonts w:ascii="Arial" w:hAnsi="Arial" w:cs="Arial"/>
        </w:rPr>
      </w:pPr>
      <w:r w:rsidRPr="00BA444F">
        <w:rPr>
          <w:rFonts w:ascii="Arial" w:hAnsi="Arial" w:cs="Arial"/>
        </w:rPr>
        <w:t>Tel: +361-327-1000</w:t>
      </w:r>
    </w:p>
    <w:p w:rsidR="00244B47" w:rsidRPr="00BA444F" w:rsidRDefault="00244B47" w:rsidP="00244B47">
      <w:pPr>
        <w:spacing w:line="360" w:lineRule="auto"/>
        <w:jc w:val="both"/>
        <w:rPr>
          <w:rFonts w:ascii="Arial" w:hAnsi="Arial" w:cs="Arial"/>
        </w:rPr>
      </w:pPr>
      <w:r w:rsidRPr="00BA444F">
        <w:rPr>
          <w:rFonts w:ascii="Arial" w:hAnsi="Arial" w:cs="Arial"/>
        </w:rPr>
        <w:t xml:space="preserve">E-mail: </w:t>
      </w:r>
      <w:hyperlink r:id="rId7" w:history="1">
        <w:r w:rsidRPr="00BA444F">
          <w:rPr>
            <w:rStyle w:val="Hiperhivatkozs"/>
            <w:rFonts w:ascii="Arial" w:hAnsi="Arial" w:cs="Arial"/>
          </w:rPr>
          <w:t>ugyfelszolgalat@budapest.hu</w:t>
        </w:r>
      </w:hyperlink>
    </w:p>
    <w:p w:rsidR="00244B47" w:rsidRPr="00BA444F" w:rsidRDefault="00244B47" w:rsidP="00244B47">
      <w:pPr>
        <w:spacing w:line="360" w:lineRule="auto"/>
        <w:jc w:val="both"/>
        <w:rPr>
          <w:rFonts w:ascii="Arial" w:hAnsi="Arial" w:cs="Arial"/>
        </w:rPr>
      </w:pPr>
      <w:r w:rsidRPr="00BA444F">
        <w:rPr>
          <w:rStyle w:val="Hiperhivatkozs"/>
          <w:rFonts w:ascii="Arial" w:hAnsi="Arial" w:cs="Arial"/>
        </w:rPr>
        <w:t>Honlap címe: www.budapest.hu</w:t>
      </w:r>
    </w:p>
    <w:p w:rsidR="00244B47" w:rsidRPr="00BA444F" w:rsidRDefault="00244B47" w:rsidP="00244B47">
      <w:pPr>
        <w:spacing w:line="276" w:lineRule="auto"/>
        <w:jc w:val="both"/>
        <w:rPr>
          <w:rFonts w:ascii="Arial" w:hAnsi="Arial" w:cs="Arial"/>
        </w:rPr>
      </w:pPr>
    </w:p>
    <w:p w:rsidR="00244B47" w:rsidRPr="00BA444F" w:rsidRDefault="00244B47" w:rsidP="00244B47">
      <w:pPr>
        <w:pStyle w:val="Listaszerbekezds"/>
        <w:numPr>
          <w:ilvl w:val="0"/>
          <w:numId w:val="4"/>
        </w:numPr>
        <w:spacing w:after="160" w:line="276" w:lineRule="auto"/>
        <w:contextualSpacing/>
        <w:jc w:val="both"/>
        <w:rPr>
          <w:rFonts w:ascii="Arial" w:hAnsi="Arial" w:cs="Arial"/>
          <w:b/>
          <w:u w:val="single"/>
        </w:rPr>
      </w:pPr>
      <w:r w:rsidRPr="00BA444F">
        <w:rPr>
          <w:rFonts w:ascii="Arial" w:hAnsi="Arial" w:cs="Arial"/>
          <w:b/>
          <w:u w:val="single"/>
        </w:rPr>
        <w:t>Adatvédelmi tisztviselő elérhetőségei:</w:t>
      </w:r>
    </w:p>
    <w:p w:rsidR="00244B47" w:rsidRPr="00BA444F" w:rsidRDefault="00244B47" w:rsidP="00244B47">
      <w:pPr>
        <w:spacing w:line="360" w:lineRule="auto"/>
        <w:jc w:val="both"/>
        <w:rPr>
          <w:rFonts w:ascii="Arial" w:hAnsi="Arial" w:cs="Arial"/>
        </w:rPr>
      </w:pPr>
      <w:r w:rsidRPr="00BA444F">
        <w:rPr>
          <w:rFonts w:ascii="Arial" w:hAnsi="Arial" w:cs="Arial"/>
        </w:rPr>
        <w:t xml:space="preserve">dr. Molnár Katalin </w:t>
      </w:r>
    </w:p>
    <w:p w:rsidR="00244B47" w:rsidRPr="00BA444F" w:rsidRDefault="00244B47" w:rsidP="00244B47">
      <w:pPr>
        <w:spacing w:line="360" w:lineRule="auto"/>
        <w:jc w:val="both"/>
        <w:rPr>
          <w:rFonts w:ascii="Arial" w:hAnsi="Arial" w:cs="Arial"/>
        </w:rPr>
      </w:pPr>
      <w:r w:rsidRPr="00BA444F">
        <w:rPr>
          <w:rFonts w:ascii="Arial" w:hAnsi="Arial" w:cs="Arial"/>
        </w:rPr>
        <w:t xml:space="preserve">Tel: +361-327-1454 </w:t>
      </w:r>
    </w:p>
    <w:p w:rsidR="00244B47" w:rsidRPr="00BA444F" w:rsidRDefault="00244B47" w:rsidP="00244B47">
      <w:pPr>
        <w:spacing w:line="360" w:lineRule="auto"/>
        <w:jc w:val="both"/>
        <w:rPr>
          <w:rFonts w:ascii="Arial" w:hAnsi="Arial" w:cs="Arial"/>
        </w:rPr>
      </w:pPr>
      <w:r w:rsidRPr="00BA444F">
        <w:rPr>
          <w:rFonts w:ascii="Arial" w:hAnsi="Arial" w:cs="Arial"/>
        </w:rPr>
        <w:t xml:space="preserve">E-mail: </w:t>
      </w:r>
      <w:hyperlink r:id="rId8" w:history="1">
        <w:r w:rsidRPr="00BA444F">
          <w:rPr>
            <w:rStyle w:val="Hiperhivatkozs"/>
            <w:rFonts w:ascii="Arial" w:hAnsi="Arial" w:cs="Arial"/>
          </w:rPr>
          <w:t>adatvedelmitisztviselo@budapest.hu</w:t>
        </w:r>
      </w:hyperlink>
    </w:p>
    <w:p w:rsidR="00244B47" w:rsidRPr="00BA444F" w:rsidRDefault="00244B47" w:rsidP="00244B47">
      <w:pPr>
        <w:spacing w:line="276" w:lineRule="auto"/>
        <w:jc w:val="both"/>
        <w:rPr>
          <w:rFonts w:ascii="Arial" w:hAnsi="Arial" w:cs="Arial"/>
          <w:b/>
          <w:u w:val="single"/>
        </w:rPr>
      </w:pPr>
    </w:p>
    <w:p w:rsidR="00244B47" w:rsidRPr="00BA444F" w:rsidRDefault="00244B47" w:rsidP="00244B47">
      <w:pPr>
        <w:pStyle w:val="Listaszerbekezds"/>
        <w:numPr>
          <w:ilvl w:val="0"/>
          <w:numId w:val="4"/>
        </w:numPr>
        <w:spacing w:after="160" w:line="276" w:lineRule="auto"/>
        <w:contextualSpacing/>
        <w:jc w:val="both"/>
        <w:rPr>
          <w:rFonts w:ascii="Arial" w:hAnsi="Arial" w:cs="Arial"/>
          <w:b/>
          <w:u w:val="single"/>
        </w:rPr>
      </w:pPr>
      <w:r w:rsidRPr="00BA444F">
        <w:rPr>
          <w:rFonts w:ascii="Arial" w:hAnsi="Arial" w:cs="Arial"/>
          <w:b/>
          <w:u w:val="single"/>
        </w:rPr>
        <w:t>Az adatkezelésre vonatkozó jogszabályok:</w:t>
      </w:r>
    </w:p>
    <w:p w:rsidR="00244B47" w:rsidRPr="00BA444F" w:rsidRDefault="00244B47" w:rsidP="00244B47">
      <w:pPr>
        <w:spacing w:line="360" w:lineRule="auto"/>
        <w:jc w:val="both"/>
        <w:rPr>
          <w:rFonts w:ascii="Arial" w:hAnsi="Arial" w:cs="Arial"/>
        </w:rPr>
      </w:pPr>
      <w:r w:rsidRPr="00BA444F">
        <w:rPr>
          <w:rFonts w:ascii="Arial" w:hAnsi="Arial" w:cs="Arial"/>
        </w:rPr>
        <w:t>-</w:t>
      </w:r>
      <w:r w:rsidRPr="00BA444F">
        <w:rPr>
          <w:rFonts w:ascii="Arial" w:hAnsi="Arial" w:cs="Arial"/>
        </w:rPr>
        <w:tab/>
        <w:t>az Európai Parlament és Tanács a természetes személyeknek a személyes adatok kezelése tekintetében történő védelméről és az ilyen adatok szabad áramlásáról, valamint a 95/46/EK irányelv hatályon kívül helyezéséről szóló 2016/679 rendelet</w:t>
      </w:r>
    </w:p>
    <w:p w:rsidR="00244B47" w:rsidRPr="00BA444F" w:rsidRDefault="00244B47" w:rsidP="00244B47">
      <w:pPr>
        <w:spacing w:line="360" w:lineRule="auto"/>
        <w:jc w:val="both"/>
        <w:rPr>
          <w:rFonts w:ascii="Arial" w:hAnsi="Arial" w:cs="Arial"/>
        </w:rPr>
      </w:pPr>
      <w:r w:rsidRPr="00BA444F">
        <w:rPr>
          <w:rFonts w:ascii="Arial" w:hAnsi="Arial" w:cs="Arial"/>
        </w:rPr>
        <w:t>-</w:t>
      </w:r>
      <w:r w:rsidRPr="00BA444F">
        <w:rPr>
          <w:rFonts w:ascii="Arial" w:hAnsi="Arial" w:cs="Arial"/>
        </w:rPr>
        <w:tab/>
        <w:t>az információs önrendelkezési jogról és az információszabadságról szóló 2011. évi CXII. törvény</w:t>
      </w:r>
    </w:p>
    <w:p w:rsidR="00244B47" w:rsidRPr="00BA444F" w:rsidRDefault="00244B47" w:rsidP="00244B47">
      <w:pPr>
        <w:spacing w:line="360" w:lineRule="auto"/>
        <w:jc w:val="both"/>
        <w:rPr>
          <w:rFonts w:ascii="Arial" w:hAnsi="Arial" w:cs="Arial"/>
        </w:rPr>
      </w:pPr>
      <w:r w:rsidRPr="00BA444F">
        <w:rPr>
          <w:rFonts w:ascii="Arial" w:hAnsi="Arial" w:cs="Arial"/>
        </w:rPr>
        <w:t>-</w:t>
      </w:r>
      <w:r w:rsidRPr="00BA444F">
        <w:rPr>
          <w:rFonts w:ascii="Arial" w:hAnsi="Arial" w:cs="Arial"/>
        </w:rPr>
        <w:tab/>
        <w:t xml:space="preserve">Magyarország helyi önkormányzatairól szóló 2011. évi CLXXXIX. törvény </w:t>
      </w:r>
    </w:p>
    <w:p w:rsidR="00244B47" w:rsidRPr="00BA444F" w:rsidRDefault="00244B47" w:rsidP="00244B47">
      <w:pPr>
        <w:spacing w:line="360" w:lineRule="auto"/>
        <w:jc w:val="both"/>
        <w:rPr>
          <w:rFonts w:ascii="Arial" w:hAnsi="Arial" w:cs="Arial"/>
        </w:rPr>
      </w:pPr>
      <w:r w:rsidRPr="00BA444F">
        <w:rPr>
          <w:rFonts w:ascii="Arial" w:hAnsi="Arial" w:cs="Arial"/>
        </w:rPr>
        <w:t>-</w:t>
      </w:r>
      <w:r w:rsidRPr="00BA444F">
        <w:rPr>
          <w:rFonts w:ascii="Arial" w:hAnsi="Arial" w:cs="Arial"/>
        </w:rPr>
        <w:tab/>
        <w:t xml:space="preserve">az épített környezet alakításáról és védelméről szóló 1997. évi LXXVIII. törvény </w:t>
      </w:r>
    </w:p>
    <w:p w:rsidR="00244B47" w:rsidRPr="00BA444F" w:rsidRDefault="00244B47" w:rsidP="00244B47">
      <w:pPr>
        <w:spacing w:line="360" w:lineRule="auto"/>
        <w:jc w:val="both"/>
        <w:rPr>
          <w:rFonts w:ascii="Arial" w:hAnsi="Arial" w:cs="Arial"/>
        </w:rPr>
      </w:pPr>
      <w:r w:rsidRPr="00BA444F">
        <w:rPr>
          <w:rFonts w:ascii="Arial" w:hAnsi="Arial" w:cs="Arial"/>
        </w:rPr>
        <w:t>-</w:t>
      </w:r>
      <w:r w:rsidRPr="00BA444F">
        <w:rPr>
          <w:rFonts w:ascii="Arial" w:hAnsi="Arial" w:cs="Arial"/>
        </w:rPr>
        <w:tab/>
        <w:t>a településkép védelméről szóló 2016. évi LXXIV. törvény</w:t>
      </w:r>
    </w:p>
    <w:p w:rsidR="00244B47" w:rsidRPr="00BA444F" w:rsidRDefault="00244B47" w:rsidP="00244B47">
      <w:pPr>
        <w:spacing w:line="360" w:lineRule="auto"/>
        <w:jc w:val="both"/>
        <w:rPr>
          <w:rFonts w:ascii="Arial" w:hAnsi="Arial" w:cs="Arial"/>
        </w:rPr>
      </w:pPr>
      <w:r w:rsidRPr="00BA444F">
        <w:rPr>
          <w:rFonts w:ascii="Arial" w:hAnsi="Arial" w:cs="Arial"/>
        </w:rPr>
        <w:t>-</w:t>
      </w:r>
      <w:r w:rsidRPr="00BA444F">
        <w:rPr>
          <w:rFonts w:ascii="Arial" w:hAnsi="Arial" w:cs="Arial"/>
        </w:rPr>
        <w:tab/>
        <w:t>a településfejlesztési koncepcióról, az integrált településfejlesztési stratégiáról és a településrendezési eszközökről, valamint egyes településrendezési sajátos jogintézményekről szóló 314/2012. (XI. 8.) Korm. rendelet</w:t>
      </w:r>
    </w:p>
    <w:p w:rsidR="00244B47" w:rsidRPr="00BA444F" w:rsidRDefault="00244B47" w:rsidP="00244B47">
      <w:pPr>
        <w:spacing w:line="360" w:lineRule="auto"/>
        <w:jc w:val="both"/>
        <w:rPr>
          <w:rFonts w:ascii="Arial" w:hAnsi="Arial" w:cs="Arial"/>
        </w:rPr>
      </w:pPr>
      <w:r w:rsidRPr="00BA444F">
        <w:rPr>
          <w:rFonts w:ascii="Arial" w:hAnsi="Arial" w:cs="Arial"/>
        </w:rPr>
        <w:t>-</w:t>
      </w:r>
      <w:r w:rsidRPr="00BA444F">
        <w:rPr>
          <w:rFonts w:ascii="Arial" w:hAnsi="Arial" w:cs="Arial"/>
        </w:rPr>
        <w:tab/>
        <w:t>a településkép védelméről szóló 30/2017. (IX. 29.) Főv. Kgy. rendelet</w:t>
      </w:r>
    </w:p>
    <w:p w:rsidR="00244B47" w:rsidRDefault="00244B47" w:rsidP="00244B47">
      <w:pPr>
        <w:rPr>
          <w:rFonts w:ascii="Arial" w:hAnsi="Arial" w:cs="Arial"/>
          <w:b/>
          <w:u w:val="single"/>
        </w:rPr>
      </w:pPr>
      <w:r>
        <w:rPr>
          <w:rFonts w:ascii="Arial" w:hAnsi="Arial" w:cs="Arial"/>
          <w:b/>
          <w:u w:val="single"/>
        </w:rPr>
        <w:br w:type="page"/>
      </w:r>
    </w:p>
    <w:p w:rsidR="00244B47" w:rsidRPr="00BA444F" w:rsidRDefault="00244B47" w:rsidP="00244B47">
      <w:pPr>
        <w:spacing w:line="276" w:lineRule="auto"/>
        <w:jc w:val="both"/>
        <w:rPr>
          <w:rFonts w:ascii="Arial" w:hAnsi="Arial" w:cs="Arial"/>
          <w:b/>
          <w:u w:val="single"/>
        </w:rPr>
      </w:pPr>
    </w:p>
    <w:p w:rsidR="00244B47" w:rsidRPr="00BA444F" w:rsidRDefault="00244B47" w:rsidP="00244B47">
      <w:pPr>
        <w:pStyle w:val="Listaszerbekezds"/>
        <w:numPr>
          <w:ilvl w:val="0"/>
          <w:numId w:val="4"/>
        </w:numPr>
        <w:spacing w:after="160" w:line="276" w:lineRule="auto"/>
        <w:contextualSpacing/>
        <w:jc w:val="both"/>
        <w:rPr>
          <w:rFonts w:ascii="Arial" w:hAnsi="Arial" w:cs="Arial"/>
          <w:b/>
          <w:u w:val="single"/>
        </w:rPr>
      </w:pPr>
      <w:r w:rsidRPr="00BA444F">
        <w:rPr>
          <w:rFonts w:ascii="Arial" w:hAnsi="Arial" w:cs="Arial"/>
          <w:b/>
          <w:u w:val="single"/>
        </w:rPr>
        <w:t xml:space="preserve">Az adatkezelés célja: </w:t>
      </w:r>
    </w:p>
    <w:p w:rsidR="00244B47" w:rsidRPr="00BA444F" w:rsidRDefault="00244B47" w:rsidP="00244B47">
      <w:pPr>
        <w:spacing w:line="276" w:lineRule="auto"/>
        <w:jc w:val="both"/>
        <w:rPr>
          <w:rFonts w:ascii="Arial" w:hAnsi="Arial" w:cs="Arial"/>
        </w:rPr>
      </w:pPr>
      <w:r w:rsidRPr="00BA444F">
        <w:rPr>
          <w:rFonts w:ascii="Arial" w:hAnsi="Arial" w:cs="Arial"/>
        </w:rPr>
        <w:t>Budapest Főváros Önkormányzata a Főváros városképét meghatározó építészeti értékek rekonstrukciójának és felújításának elősegítése érdekében pályázatot tett közzé „Építészeti Örökségvédelmi Támogatás 2018” (a továbbiakban: pályázat) címen.</w:t>
      </w:r>
    </w:p>
    <w:p w:rsidR="00244B47" w:rsidRPr="00BA444F" w:rsidRDefault="00244B47" w:rsidP="00244B47">
      <w:pPr>
        <w:spacing w:line="276" w:lineRule="auto"/>
        <w:jc w:val="both"/>
        <w:rPr>
          <w:rFonts w:ascii="Arial" w:hAnsi="Arial" w:cs="Arial"/>
        </w:rPr>
      </w:pPr>
      <w:r w:rsidRPr="00BA444F">
        <w:rPr>
          <w:rFonts w:ascii="Arial" w:hAnsi="Arial" w:cs="Arial"/>
        </w:rPr>
        <w:t xml:space="preserve">A pályázati felhívásban felsorolt, a pályázat részeként benyújtandó dokumentumok olyan személyes adatokat tartalmaznak, melyek a pályázati jogosultság megítéléséhez, a pályázat elbírálásához, a támogatási szerződés (a továbbiakban: Megállapodás) megkötéséhez és a pályázat terhére történő kifizetések jogosságának ellenőrzéséhez szükségesek. A nyertes pályázó nevét az adatkezelőre vonatkozó jogi kötelezettség teljesítése érdekében közzétesszük. </w:t>
      </w:r>
    </w:p>
    <w:p w:rsidR="00244B47" w:rsidRPr="00BA444F" w:rsidRDefault="00244B47" w:rsidP="00244B47">
      <w:pPr>
        <w:spacing w:line="276" w:lineRule="auto"/>
        <w:jc w:val="both"/>
        <w:rPr>
          <w:rFonts w:ascii="Arial" w:hAnsi="Arial" w:cs="Arial"/>
          <w:b/>
        </w:rPr>
      </w:pPr>
    </w:p>
    <w:tbl>
      <w:tblPr>
        <w:tblStyle w:val="Rcsostblzat"/>
        <w:tblW w:w="9209" w:type="dxa"/>
        <w:tblLayout w:type="fixed"/>
        <w:tblLook w:val="04A0" w:firstRow="1" w:lastRow="0" w:firstColumn="1" w:lastColumn="0" w:noHBand="0" w:noVBand="1"/>
      </w:tblPr>
      <w:tblGrid>
        <w:gridCol w:w="4957"/>
        <w:gridCol w:w="4252"/>
      </w:tblGrid>
      <w:tr w:rsidR="00244B47" w:rsidRPr="00BA444F" w:rsidTr="00900ACD">
        <w:tc>
          <w:tcPr>
            <w:tcW w:w="4957" w:type="dxa"/>
            <w:tcBorders>
              <w:top w:val="single" w:sz="4" w:space="0" w:color="auto"/>
              <w:left w:val="single" w:sz="4" w:space="0" w:color="auto"/>
              <w:bottom w:val="single" w:sz="4" w:space="0" w:color="auto"/>
              <w:right w:val="single" w:sz="4" w:space="0" w:color="auto"/>
            </w:tcBorders>
          </w:tcPr>
          <w:p w:rsidR="00244B47" w:rsidRPr="00BA444F" w:rsidRDefault="00244B47" w:rsidP="00900ACD">
            <w:pPr>
              <w:spacing w:line="276" w:lineRule="auto"/>
              <w:jc w:val="center"/>
              <w:rPr>
                <w:rFonts w:ascii="Arial" w:hAnsi="Arial" w:cs="Arial"/>
                <w:b/>
                <w:color w:val="0D0D0D"/>
              </w:rPr>
            </w:pPr>
            <w:r w:rsidRPr="00BA444F">
              <w:rPr>
                <w:rFonts w:ascii="Arial" w:hAnsi="Arial" w:cs="Arial"/>
                <w:b/>
                <w:color w:val="0D0D0D"/>
              </w:rPr>
              <w:t>A személyes adat megnevezése</w:t>
            </w:r>
          </w:p>
          <w:p w:rsidR="00244B47" w:rsidRPr="00BA444F" w:rsidRDefault="00244B47" w:rsidP="00900ACD">
            <w:pPr>
              <w:spacing w:line="276" w:lineRule="auto"/>
              <w:jc w:val="center"/>
              <w:rPr>
                <w:rFonts w:ascii="Arial" w:hAnsi="Arial" w:cs="Arial"/>
                <w:u w:val="single"/>
              </w:rPr>
            </w:pPr>
          </w:p>
        </w:tc>
        <w:tc>
          <w:tcPr>
            <w:tcW w:w="4252" w:type="dxa"/>
            <w:tcBorders>
              <w:top w:val="single" w:sz="4" w:space="0" w:color="auto"/>
              <w:left w:val="single" w:sz="4" w:space="0" w:color="auto"/>
              <w:bottom w:val="single" w:sz="4" w:space="0" w:color="auto"/>
              <w:right w:val="single" w:sz="4" w:space="0" w:color="auto"/>
            </w:tcBorders>
            <w:hideMark/>
          </w:tcPr>
          <w:p w:rsidR="00244B47" w:rsidRPr="00BA444F" w:rsidRDefault="00244B47" w:rsidP="00900ACD">
            <w:pPr>
              <w:spacing w:line="276" w:lineRule="auto"/>
              <w:jc w:val="center"/>
              <w:rPr>
                <w:rFonts w:ascii="Arial" w:hAnsi="Arial" w:cs="Arial"/>
                <w:u w:val="single"/>
              </w:rPr>
            </w:pPr>
            <w:r w:rsidRPr="00BA444F">
              <w:rPr>
                <w:rFonts w:ascii="Arial" w:hAnsi="Arial" w:cs="Arial"/>
                <w:b/>
                <w:color w:val="0D0D0D"/>
              </w:rPr>
              <w:t>Az adatkezelés jogalapja</w:t>
            </w:r>
          </w:p>
        </w:tc>
      </w:tr>
      <w:tr w:rsidR="00244B47" w:rsidRPr="00BA444F" w:rsidTr="00900ACD">
        <w:tc>
          <w:tcPr>
            <w:tcW w:w="4957" w:type="dxa"/>
            <w:tcBorders>
              <w:top w:val="single" w:sz="4" w:space="0" w:color="auto"/>
              <w:left w:val="single" w:sz="4" w:space="0" w:color="auto"/>
              <w:bottom w:val="single" w:sz="4" w:space="0" w:color="auto"/>
              <w:right w:val="single" w:sz="4" w:space="0" w:color="auto"/>
            </w:tcBorders>
            <w:hideMark/>
          </w:tcPr>
          <w:p w:rsidR="00244B47" w:rsidRPr="00BA444F" w:rsidRDefault="00244B47" w:rsidP="00900ACD">
            <w:pPr>
              <w:tabs>
                <w:tab w:val="left" w:pos="0"/>
              </w:tabs>
              <w:spacing w:before="100" w:beforeAutospacing="1" w:after="100" w:afterAutospacing="1" w:line="276" w:lineRule="auto"/>
              <w:ind w:right="150"/>
              <w:rPr>
                <w:rFonts w:ascii="Arial" w:hAnsi="Arial" w:cs="Arial"/>
                <w:b/>
                <w:bCs/>
                <w:color w:val="0D0D0D"/>
              </w:rPr>
            </w:pPr>
            <w:r w:rsidRPr="00BA444F">
              <w:rPr>
                <w:rFonts w:ascii="Arial" w:hAnsi="Arial" w:cs="Arial"/>
                <w:b/>
                <w:bCs/>
                <w:color w:val="0D0D0D"/>
              </w:rPr>
              <w:t>4.1. Pályázó - sikeres pályázat esetén Támogatott - természetes személy:</w:t>
            </w:r>
          </w:p>
          <w:p w:rsidR="00244B47" w:rsidRPr="00BA444F" w:rsidRDefault="00244B47" w:rsidP="00900ACD">
            <w:pPr>
              <w:tabs>
                <w:tab w:val="left" w:pos="0"/>
              </w:tabs>
              <w:spacing w:line="276" w:lineRule="auto"/>
              <w:ind w:right="150"/>
              <w:rPr>
                <w:rFonts w:ascii="Arial" w:hAnsi="Arial" w:cs="Arial"/>
                <w:bCs/>
                <w:color w:val="0D0D0D"/>
              </w:rPr>
            </w:pPr>
            <w:r w:rsidRPr="00BA444F">
              <w:rPr>
                <w:rFonts w:ascii="Arial" w:hAnsi="Arial" w:cs="Arial"/>
                <w:bCs/>
                <w:color w:val="0D0D0D"/>
              </w:rPr>
              <w:t>- neve</w:t>
            </w:r>
          </w:p>
          <w:p w:rsidR="00244B47" w:rsidRPr="00BA444F" w:rsidRDefault="00244B47" w:rsidP="00900ACD">
            <w:pPr>
              <w:tabs>
                <w:tab w:val="left" w:pos="0"/>
              </w:tabs>
              <w:spacing w:line="276" w:lineRule="auto"/>
              <w:ind w:right="150"/>
              <w:rPr>
                <w:rFonts w:ascii="Arial" w:hAnsi="Arial" w:cs="Arial"/>
                <w:bCs/>
                <w:color w:val="0D0D0D"/>
              </w:rPr>
            </w:pPr>
            <w:r w:rsidRPr="00BA444F">
              <w:rPr>
                <w:rFonts w:ascii="Arial" w:hAnsi="Arial" w:cs="Arial"/>
                <w:bCs/>
                <w:color w:val="0D0D0D"/>
              </w:rPr>
              <w:t>- születési neve</w:t>
            </w:r>
          </w:p>
          <w:p w:rsidR="00244B47" w:rsidRPr="00BA444F" w:rsidRDefault="00244B47" w:rsidP="00900ACD">
            <w:pPr>
              <w:tabs>
                <w:tab w:val="left" w:pos="0"/>
              </w:tabs>
              <w:spacing w:line="276" w:lineRule="auto"/>
              <w:ind w:right="150"/>
              <w:rPr>
                <w:rFonts w:ascii="Arial" w:hAnsi="Arial" w:cs="Arial"/>
                <w:bCs/>
                <w:color w:val="0D0D0D"/>
              </w:rPr>
            </w:pPr>
            <w:r w:rsidRPr="00BA444F">
              <w:rPr>
                <w:rFonts w:ascii="Arial" w:hAnsi="Arial" w:cs="Arial"/>
                <w:bCs/>
                <w:color w:val="0D0D0D"/>
              </w:rPr>
              <w:t>- születési helye, ideje</w:t>
            </w:r>
          </w:p>
          <w:p w:rsidR="00244B47" w:rsidRPr="00BA444F" w:rsidRDefault="00244B47" w:rsidP="00900ACD">
            <w:pPr>
              <w:tabs>
                <w:tab w:val="left" w:pos="0"/>
              </w:tabs>
              <w:spacing w:line="276" w:lineRule="auto"/>
              <w:ind w:right="150"/>
              <w:rPr>
                <w:rFonts w:ascii="Arial" w:hAnsi="Arial" w:cs="Arial"/>
                <w:bCs/>
                <w:color w:val="0D0D0D"/>
              </w:rPr>
            </w:pPr>
            <w:r w:rsidRPr="00BA444F">
              <w:rPr>
                <w:rFonts w:ascii="Arial" w:hAnsi="Arial" w:cs="Arial"/>
                <w:bCs/>
                <w:color w:val="0D0D0D"/>
              </w:rPr>
              <w:t>- anyja neve</w:t>
            </w:r>
          </w:p>
          <w:p w:rsidR="00244B47" w:rsidRPr="00BA444F" w:rsidRDefault="00244B47" w:rsidP="00900ACD">
            <w:pPr>
              <w:tabs>
                <w:tab w:val="left" w:pos="0"/>
              </w:tabs>
              <w:spacing w:line="276" w:lineRule="auto"/>
              <w:ind w:right="150"/>
              <w:rPr>
                <w:rFonts w:ascii="Arial" w:hAnsi="Arial" w:cs="Arial"/>
                <w:b/>
                <w:bCs/>
                <w:color w:val="0D0D0D"/>
              </w:rPr>
            </w:pPr>
            <w:r w:rsidRPr="00BA444F">
              <w:rPr>
                <w:rFonts w:ascii="Arial" w:hAnsi="Arial" w:cs="Arial"/>
                <w:bCs/>
                <w:color w:val="0D0D0D"/>
              </w:rPr>
              <w:t>- személyi igazolvány száma</w:t>
            </w:r>
          </w:p>
          <w:p w:rsidR="00244B47" w:rsidRPr="00BA444F" w:rsidRDefault="00244B47" w:rsidP="00900ACD">
            <w:pPr>
              <w:tabs>
                <w:tab w:val="left" w:pos="0"/>
              </w:tabs>
              <w:spacing w:line="276" w:lineRule="auto"/>
              <w:ind w:right="150"/>
              <w:rPr>
                <w:rFonts w:ascii="Arial" w:hAnsi="Arial" w:cs="Arial"/>
                <w:bCs/>
                <w:color w:val="0D0D0D"/>
              </w:rPr>
            </w:pPr>
            <w:r w:rsidRPr="00BA444F">
              <w:rPr>
                <w:rFonts w:ascii="Arial" w:hAnsi="Arial" w:cs="Arial"/>
                <w:bCs/>
                <w:color w:val="0D0D0D"/>
              </w:rPr>
              <w:t>- címe</w:t>
            </w:r>
          </w:p>
          <w:p w:rsidR="00244B47" w:rsidRPr="00BA444F" w:rsidRDefault="00244B47" w:rsidP="00900ACD">
            <w:pPr>
              <w:tabs>
                <w:tab w:val="left" w:pos="0"/>
              </w:tabs>
              <w:spacing w:line="276" w:lineRule="auto"/>
              <w:ind w:right="150"/>
              <w:rPr>
                <w:rFonts w:ascii="Arial" w:hAnsi="Arial" w:cs="Arial"/>
                <w:color w:val="0D0D0D"/>
              </w:rPr>
            </w:pPr>
            <w:r w:rsidRPr="00BA444F">
              <w:rPr>
                <w:rFonts w:ascii="Arial" w:hAnsi="Arial" w:cs="Arial"/>
                <w:color w:val="0D0D0D"/>
              </w:rPr>
              <w:t>-</w:t>
            </w:r>
            <w:r w:rsidRPr="00BA444F">
              <w:rPr>
                <w:rFonts w:ascii="Arial" w:hAnsi="Arial" w:cs="Arial"/>
                <w:color w:val="000000"/>
              </w:rPr>
              <w:t xml:space="preserve"> </w:t>
            </w:r>
            <w:r w:rsidRPr="00BA444F">
              <w:rPr>
                <w:rFonts w:ascii="Arial" w:hAnsi="Arial" w:cs="Arial"/>
                <w:color w:val="0D0D0D"/>
              </w:rPr>
              <w:t>telefonszáma</w:t>
            </w:r>
          </w:p>
          <w:p w:rsidR="00244B47" w:rsidRPr="00BA444F" w:rsidRDefault="00244B47" w:rsidP="00900ACD">
            <w:pPr>
              <w:tabs>
                <w:tab w:val="left" w:pos="0"/>
              </w:tabs>
              <w:spacing w:line="276" w:lineRule="auto"/>
              <w:ind w:right="150"/>
              <w:rPr>
                <w:rFonts w:ascii="Arial" w:hAnsi="Arial" w:cs="Arial"/>
                <w:color w:val="0D0D0D"/>
              </w:rPr>
            </w:pPr>
            <w:r w:rsidRPr="00BA444F">
              <w:rPr>
                <w:rFonts w:ascii="Arial" w:hAnsi="Arial" w:cs="Arial"/>
                <w:color w:val="0D0D0D"/>
              </w:rPr>
              <w:t>- e-mail címe</w:t>
            </w:r>
          </w:p>
          <w:p w:rsidR="00244B47" w:rsidRPr="00BA444F" w:rsidRDefault="00244B47" w:rsidP="00900ACD">
            <w:pPr>
              <w:tabs>
                <w:tab w:val="left" w:pos="0"/>
              </w:tabs>
              <w:spacing w:line="276" w:lineRule="auto"/>
              <w:ind w:right="150"/>
              <w:rPr>
                <w:rFonts w:ascii="Arial" w:hAnsi="Arial" w:cs="Arial"/>
              </w:rPr>
            </w:pPr>
            <w:r w:rsidRPr="00BA444F">
              <w:rPr>
                <w:rFonts w:ascii="Arial" w:hAnsi="Arial" w:cs="Arial"/>
              </w:rPr>
              <w:t>- adóazonosító jel</w:t>
            </w:r>
          </w:p>
          <w:p w:rsidR="00244B47" w:rsidRPr="00BA444F" w:rsidRDefault="00244B47" w:rsidP="00900ACD">
            <w:pPr>
              <w:tabs>
                <w:tab w:val="left" w:pos="0"/>
              </w:tabs>
              <w:spacing w:line="276" w:lineRule="auto"/>
              <w:ind w:right="150"/>
              <w:rPr>
                <w:rFonts w:ascii="Arial" w:hAnsi="Arial" w:cs="Arial"/>
              </w:rPr>
            </w:pPr>
            <w:r w:rsidRPr="00BA444F">
              <w:rPr>
                <w:rFonts w:ascii="Arial" w:hAnsi="Arial" w:cs="Arial"/>
              </w:rPr>
              <w:t>- bankszámlaszáma</w:t>
            </w:r>
          </w:p>
          <w:p w:rsidR="00244B47" w:rsidRPr="00BA444F" w:rsidRDefault="00244B47" w:rsidP="00900ACD">
            <w:pPr>
              <w:tabs>
                <w:tab w:val="left" w:pos="0"/>
              </w:tabs>
              <w:spacing w:line="276" w:lineRule="auto"/>
              <w:ind w:right="150"/>
              <w:rPr>
                <w:rFonts w:ascii="Arial" w:hAnsi="Arial" w:cs="Arial"/>
              </w:rPr>
            </w:pPr>
            <w:r w:rsidRPr="00BA444F">
              <w:rPr>
                <w:rFonts w:ascii="Arial" w:hAnsi="Arial" w:cs="Arial"/>
              </w:rPr>
              <w:t>- hiteles tulajdoni lap</w:t>
            </w:r>
          </w:p>
          <w:p w:rsidR="00244B47" w:rsidRPr="00BA444F" w:rsidRDefault="00244B47" w:rsidP="00900ACD">
            <w:pPr>
              <w:tabs>
                <w:tab w:val="left" w:pos="0"/>
              </w:tabs>
              <w:spacing w:line="276" w:lineRule="auto"/>
              <w:ind w:right="150"/>
              <w:rPr>
                <w:rFonts w:ascii="Arial" w:hAnsi="Arial" w:cs="Arial"/>
              </w:rPr>
            </w:pPr>
            <w:r w:rsidRPr="00BA444F">
              <w:rPr>
                <w:rFonts w:ascii="Arial" w:hAnsi="Arial" w:cs="Arial"/>
              </w:rPr>
              <w:t>- társasházi közgyűlési határozatok</w:t>
            </w:r>
          </w:p>
          <w:p w:rsidR="00244B47" w:rsidRPr="00BA444F" w:rsidRDefault="00244B47" w:rsidP="00900ACD">
            <w:pPr>
              <w:tabs>
                <w:tab w:val="left" w:pos="0"/>
              </w:tabs>
              <w:spacing w:line="276" w:lineRule="auto"/>
              <w:ind w:right="15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244B47" w:rsidRPr="00BA444F" w:rsidRDefault="00244B47" w:rsidP="00900ACD">
            <w:pPr>
              <w:spacing w:line="276" w:lineRule="auto"/>
              <w:rPr>
                <w:rFonts w:ascii="Arial" w:hAnsi="Arial" w:cs="Arial"/>
                <w:u w:val="single"/>
              </w:rPr>
            </w:pPr>
            <w:r w:rsidRPr="00BA444F">
              <w:rPr>
                <w:rFonts w:ascii="Arial" w:hAnsi="Arial" w:cs="Arial"/>
              </w:rPr>
              <w:t>A pályázat benyújtásával kapcsolatos adatkezelés jogalapja a Rendelet: II. fejezet 6. cikk (1) bekezdés a) pontja alapján az érintett hozzájárulása.</w:t>
            </w:r>
          </w:p>
          <w:p w:rsidR="00244B47" w:rsidRPr="00BA444F" w:rsidRDefault="00244B47" w:rsidP="00900ACD">
            <w:pPr>
              <w:spacing w:line="276" w:lineRule="auto"/>
              <w:jc w:val="both"/>
              <w:rPr>
                <w:rFonts w:ascii="Arial" w:hAnsi="Arial" w:cs="Arial"/>
              </w:rPr>
            </w:pPr>
          </w:p>
          <w:p w:rsidR="00244B47" w:rsidRPr="00BA444F" w:rsidRDefault="00244B47" w:rsidP="00900ACD">
            <w:pPr>
              <w:spacing w:line="276" w:lineRule="auto"/>
              <w:jc w:val="both"/>
              <w:rPr>
                <w:rFonts w:ascii="Arial" w:hAnsi="Arial" w:cs="Arial"/>
              </w:rPr>
            </w:pPr>
          </w:p>
          <w:p w:rsidR="00244B47" w:rsidRPr="00BA444F" w:rsidRDefault="00244B47" w:rsidP="00900ACD">
            <w:pPr>
              <w:spacing w:line="276" w:lineRule="auto"/>
              <w:jc w:val="both"/>
              <w:rPr>
                <w:rFonts w:ascii="Arial" w:hAnsi="Arial" w:cs="Arial"/>
              </w:rPr>
            </w:pPr>
          </w:p>
          <w:p w:rsidR="00244B47" w:rsidRPr="00BA444F" w:rsidRDefault="00244B47" w:rsidP="00900ACD">
            <w:pPr>
              <w:spacing w:line="276" w:lineRule="auto"/>
              <w:jc w:val="both"/>
              <w:rPr>
                <w:rFonts w:ascii="Arial" w:hAnsi="Arial" w:cs="Arial"/>
                <w:color w:val="0D0D0D"/>
              </w:rPr>
            </w:pPr>
            <w:r w:rsidRPr="00BA444F">
              <w:rPr>
                <w:rFonts w:ascii="Arial" w:hAnsi="Arial" w:cs="Arial"/>
              </w:rPr>
              <w:t xml:space="preserve">Sikeres pályázat esetén az adatkezelés jogalapja a Rendelet: II. fejezet 6. cikk (1) bekezdés b) pontja alapján </w:t>
            </w:r>
            <w:r w:rsidRPr="00BA444F">
              <w:rPr>
                <w:rFonts w:ascii="Arial" w:hAnsi="Arial" w:cs="Arial"/>
                <w:color w:val="0D0D0D"/>
              </w:rPr>
              <w:t>szerződés megkötése, teljesítése.</w:t>
            </w:r>
          </w:p>
          <w:p w:rsidR="00244B47" w:rsidRPr="00BA444F" w:rsidRDefault="00244B47" w:rsidP="00900ACD">
            <w:pPr>
              <w:spacing w:line="276" w:lineRule="auto"/>
              <w:rPr>
                <w:rFonts w:ascii="Arial" w:hAnsi="Arial" w:cs="Arial"/>
                <w:u w:val="single"/>
              </w:rPr>
            </w:pPr>
          </w:p>
        </w:tc>
      </w:tr>
      <w:tr w:rsidR="00244B47" w:rsidRPr="00BA444F" w:rsidTr="00900ACD">
        <w:trPr>
          <w:trHeight w:val="4568"/>
        </w:trPr>
        <w:tc>
          <w:tcPr>
            <w:tcW w:w="4957" w:type="dxa"/>
            <w:tcBorders>
              <w:top w:val="single" w:sz="4" w:space="0" w:color="auto"/>
              <w:left w:val="single" w:sz="4" w:space="0" w:color="auto"/>
              <w:bottom w:val="single" w:sz="4" w:space="0" w:color="auto"/>
              <w:right w:val="single" w:sz="4" w:space="0" w:color="auto"/>
            </w:tcBorders>
            <w:hideMark/>
          </w:tcPr>
          <w:p w:rsidR="00244B47" w:rsidRPr="00BA444F" w:rsidRDefault="00244B47" w:rsidP="00900ACD">
            <w:pPr>
              <w:tabs>
                <w:tab w:val="left" w:pos="0"/>
              </w:tabs>
              <w:spacing w:after="100" w:line="276" w:lineRule="auto"/>
              <w:ind w:right="150"/>
              <w:rPr>
                <w:rFonts w:ascii="Arial" w:hAnsi="Arial" w:cs="Arial"/>
                <w:b/>
                <w:bCs/>
                <w:color w:val="0D0D0D"/>
              </w:rPr>
            </w:pPr>
            <w:r w:rsidRPr="00BA444F">
              <w:rPr>
                <w:rFonts w:ascii="Arial" w:hAnsi="Arial" w:cs="Arial"/>
                <w:b/>
                <w:bCs/>
                <w:color w:val="0D0D0D"/>
              </w:rPr>
              <w:t>4.2. Pályázó - sikeres pályázat esetén Támogatott természetes és nem természetes személy kapcsolattartójának:</w:t>
            </w:r>
          </w:p>
          <w:p w:rsidR="00244B47" w:rsidRPr="00BA444F" w:rsidRDefault="00244B47" w:rsidP="00900ACD">
            <w:pPr>
              <w:tabs>
                <w:tab w:val="left" w:pos="0"/>
              </w:tabs>
              <w:spacing w:line="276" w:lineRule="auto"/>
              <w:ind w:right="150"/>
              <w:rPr>
                <w:rFonts w:ascii="Arial" w:hAnsi="Arial" w:cs="Arial"/>
                <w:bCs/>
                <w:color w:val="0D0D0D"/>
              </w:rPr>
            </w:pPr>
            <w:r w:rsidRPr="00BA444F">
              <w:rPr>
                <w:rFonts w:ascii="Arial" w:hAnsi="Arial" w:cs="Arial"/>
                <w:bCs/>
                <w:color w:val="0D0D0D"/>
              </w:rPr>
              <w:t>- neve</w:t>
            </w:r>
          </w:p>
          <w:p w:rsidR="00244B47" w:rsidRPr="00BA444F" w:rsidRDefault="00244B47" w:rsidP="00900ACD">
            <w:pPr>
              <w:tabs>
                <w:tab w:val="left" w:pos="0"/>
              </w:tabs>
              <w:spacing w:line="276" w:lineRule="auto"/>
              <w:ind w:right="150"/>
              <w:rPr>
                <w:rFonts w:ascii="Arial" w:hAnsi="Arial" w:cs="Arial"/>
                <w:bCs/>
                <w:color w:val="0D0D0D"/>
              </w:rPr>
            </w:pPr>
            <w:r w:rsidRPr="00BA444F">
              <w:rPr>
                <w:rFonts w:ascii="Arial" w:hAnsi="Arial" w:cs="Arial"/>
                <w:bCs/>
                <w:color w:val="0D0D0D"/>
              </w:rPr>
              <w:t>- címe</w:t>
            </w:r>
          </w:p>
          <w:p w:rsidR="00244B47" w:rsidRPr="00BA444F" w:rsidRDefault="00244B47" w:rsidP="00900ACD">
            <w:pPr>
              <w:tabs>
                <w:tab w:val="left" w:pos="0"/>
              </w:tabs>
              <w:spacing w:line="276" w:lineRule="auto"/>
              <w:ind w:right="150"/>
              <w:rPr>
                <w:rFonts w:ascii="Arial" w:hAnsi="Arial" w:cs="Arial"/>
                <w:bCs/>
                <w:color w:val="0D0D0D"/>
              </w:rPr>
            </w:pPr>
            <w:r w:rsidRPr="00BA444F">
              <w:rPr>
                <w:rFonts w:ascii="Arial" w:hAnsi="Arial" w:cs="Arial"/>
                <w:bCs/>
                <w:color w:val="0D0D0D"/>
              </w:rPr>
              <w:t>- e-mail címe</w:t>
            </w:r>
          </w:p>
          <w:p w:rsidR="00244B47" w:rsidRPr="00BA444F" w:rsidRDefault="00244B47" w:rsidP="00900ACD">
            <w:pPr>
              <w:tabs>
                <w:tab w:val="left" w:pos="0"/>
              </w:tabs>
              <w:spacing w:line="276" w:lineRule="auto"/>
              <w:ind w:right="150"/>
              <w:rPr>
                <w:rFonts w:ascii="Arial" w:hAnsi="Arial" w:cs="Arial"/>
                <w:bCs/>
                <w:color w:val="0D0D0D"/>
              </w:rPr>
            </w:pPr>
            <w:r w:rsidRPr="00BA444F">
              <w:rPr>
                <w:rFonts w:ascii="Arial" w:hAnsi="Arial" w:cs="Arial"/>
                <w:bCs/>
                <w:color w:val="0D0D0D"/>
              </w:rPr>
              <w:t>- telefonszáma</w:t>
            </w:r>
          </w:p>
          <w:p w:rsidR="00244B47" w:rsidRPr="00BA444F" w:rsidRDefault="00244B47" w:rsidP="00900ACD">
            <w:pPr>
              <w:tabs>
                <w:tab w:val="left" w:pos="0"/>
              </w:tabs>
              <w:spacing w:line="276" w:lineRule="auto"/>
              <w:ind w:right="150"/>
              <w:rPr>
                <w:rFonts w:ascii="Arial" w:hAnsi="Arial" w:cs="Arial"/>
              </w:rPr>
            </w:pPr>
            <w:r w:rsidRPr="00BA444F">
              <w:rPr>
                <w:rFonts w:ascii="Arial" w:hAnsi="Arial" w:cs="Arial"/>
              </w:rPr>
              <w:t>- hiteles tulajdoni lap</w:t>
            </w:r>
          </w:p>
          <w:p w:rsidR="00244B47" w:rsidRPr="00BA444F" w:rsidRDefault="00244B47" w:rsidP="00900ACD">
            <w:pPr>
              <w:tabs>
                <w:tab w:val="left" w:pos="0"/>
              </w:tabs>
              <w:spacing w:line="276" w:lineRule="auto"/>
              <w:ind w:right="150"/>
              <w:rPr>
                <w:rFonts w:ascii="Arial" w:hAnsi="Arial" w:cs="Arial"/>
              </w:rPr>
            </w:pPr>
            <w:r w:rsidRPr="00BA444F">
              <w:rPr>
                <w:rFonts w:ascii="Arial" w:hAnsi="Arial" w:cs="Arial"/>
              </w:rPr>
              <w:t>- hiteles aláírási címpéldány</w:t>
            </w:r>
          </w:p>
          <w:p w:rsidR="00244B47" w:rsidRPr="00BA444F" w:rsidRDefault="00244B47" w:rsidP="00900ACD">
            <w:pPr>
              <w:tabs>
                <w:tab w:val="left" w:pos="0"/>
              </w:tabs>
              <w:spacing w:line="276" w:lineRule="auto"/>
              <w:ind w:right="150"/>
              <w:rPr>
                <w:rFonts w:ascii="Arial" w:hAnsi="Arial" w:cs="Arial"/>
              </w:rPr>
            </w:pPr>
            <w:r w:rsidRPr="00BA444F">
              <w:rPr>
                <w:rFonts w:ascii="Arial" w:hAnsi="Arial" w:cs="Arial"/>
              </w:rPr>
              <w:t>- meghatalmazás teljes bizonyító erejű okirattal</w:t>
            </w:r>
          </w:p>
          <w:p w:rsidR="00244B47" w:rsidRPr="00BA444F" w:rsidRDefault="00244B47" w:rsidP="00900ACD">
            <w:pPr>
              <w:tabs>
                <w:tab w:val="left" w:pos="0"/>
              </w:tabs>
              <w:spacing w:line="276" w:lineRule="auto"/>
              <w:ind w:right="150"/>
              <w:rPr>
                <w:rFonts w:ascii="Arial" w:hAnsi="Arial" w:cs="Arial"/>
              </w:rPr>
            </w:pPr>
            <w:r w:rsidRPr="00BA444F">
              <w:rPr>
                <w:rFonts w:ascii="Arial" w:hAnsi="Arial" w:cs="Arial"/>
              </w:rPr>
              <w:t>- nyilvántartásba vétel igazolása</w:t>
            </w:r>
          </w:p>
          <w:p w:rsidR="00244B47" w:rsidRPr="00BA444F" w:rsidRDefault="00244B47" w:rsidP="00900ACD">
            <w:pPr>
              <w:tabs>
                <w:tab w:val="left" w:pos="0"/>
              </w:tabs>
              <w:spacing w:line="276" w:lineRule="auto"/>
              <w:ind w:right="150"/>
              <w:rPr>
                <w:rFonts w:ascii="Arial" w:hAnsi="Arial" w:cs="Arial"/>
              </w:rPr>
            </w:pPr>
            <w:r w:rsidRPr="00BA444F">
              <w:rPr>
                <w:rFonts w:ascii="Arial" w:hAnsi="Arial" w:cs="Arial"/>
              </w:rPr>
              <w:t>- társasházi közgyűlési határozatok</w:t>
            </w:r>
          </w:p>
          <w:p w:rsidR="00244B47" w:rsidRPr="00BA444F" w:rsidRDefault="00244B47" w:rsidP="00900ACD">
            <w:pPr>
              <w:tabs>
                <w:tab w:val="left" w:pos="0"/>
              </w:tabs>
              <w:spacing w:line="276" w:lineRule="auto"/>
              <w:ind w:right="15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244B47" w:rsidRPr="00BA444F" w:rsidRDefault="00244B47" w:rsidP="00900ACD">
            <w:pPr>
              <w:spacing w:line="276" w:lineRule="auto"/>
              <w:jc w:val="both"/>
              <w:rPr>
                <w:rFonts w:ascii="Arial" w:hAnsi="Arial" w:cs="Arial"/>
              </w:rPr>
            </w:pPr>
            <w:r w:rsidRPr="00BA444F">
              <w:rPr>
                <w:rFonts w:ascii="Arial" w:hAnsi="Arial" w:cs="Arial"/>
              </w:rPr>
              <w:t xml:space="preserve">A Rendelet II. fejezet 6. cikk (1) bekezdés f) pontja alapján az adatkezelő jogos érdeke. </w:t>
            </w:r>
          </w:p>
          <w:p w:rsidR="00244B47" w:rsidRPr="00BA444F" w:rsidRDefault="00244B47" w:rsidP="00900ACD">
            <w:pPr>
              <w:spacing w:line="276" w:lineRule="auto"/>
              <w:jc w:val="both"/>
              <w:rPr>
                <w:rFonts w:ascii="Arial" w:hAnsi="Arial" w:cs="Arial"/>
              </w:rPr>
            </w:pPr>
          </w:p>
          <w:p w:rsidR="00244B47" w:rsidRPr="00BA444F" w:rsidRDefault="00244B47" w:rsidP="00900ACD">
            <w:pPr>
              <w:spacing w:line="276" w:lineRule="auto"/>
              <w:jc w:val="both"/>
              <w:rPr>
                <w:rFonts w:ascii="Arial" w:hAnsi="Arial" w:cs="Arial"/>
              </w:rPr>
            </w:pPr>
            <w:r w:rsidRPr="00BA444F">
              <w:rPr>
                <w:rFonts w:ascii="Arial" w:hAnsi="Arial" w:cs="Arial"/>
              </w:rPr>
              <w:t xml:space="preserve">A nem természetes személlyel kötött szerződés teljesítéséhez, ennek érdekében a szerződő fél által kapcsolattartásra kijelölt személyek adatainak kezeléséhez az Önkormányzatnak/Hivatalnak jogos érdeke fűződik. A szerződés teljesítéséhez fűződő jogos érdek arányban áll a kapcsolattartáshoz szükséges személyes adatok kezelésével. </w:t>
            </w:r>
          </w:p>
        </w:tc>
      </w:tr>
      <w:tr w:rsidR="00244B47" w:rsidRPr="00BA444F" w:rsidTr="00900ACD">
        <w:trPr>
          <w:trHeight w:val="3055"/>
        </w:trPr>
        <w:tc>
          <w:tcPr>
            <w:tcW w:w="4957" w:type="dxa"/>
            <w:tcBorders>
              <w:top w:val="single" w:sz="4" w:space="0" w:color="auto"/>
              <w:left w:val="single" w:sz="4" w:space="0" w:color="auto"/>
              <w:bottom w:val="single" w:sz="4" w:space="0" w:color="auto"/>
              <w:right w:val="single" w:sz="4" w:space="0" w:color="auto"/>
            </w:tcBorders>
          </w:tcPr>
          <w:p w:rsidR="00244B47" w:rsidRPr="00BA444F" w:rsidRDefault="00244B47" w:rsidP="00900ACD">
            <w:pPr>
              <w:tabs>
                <w:tab w:val="left" w:pos="0"/>
              </w:tabs>
              <w:spacing w:before="100" w:beforeAutospacing="1" w:after="100" w:afterAutospacing="1" w:line="276" w:lineRule="auto"/>
              <w:ind w:right="150"/>
              <w:rPr>
                <w:rFonts w:ascii="Arial" w:hAnsi="Arial" w:cs="Arial"/>
                <w:bCs/>
                <w:color w:val="0D0D0D"/>
              </w:rPr>
            </w:pPr>
            <w:r w:rsidRPr="00BA444F">
              <w:rPr>
                <w:rFonts w:ascii="Arial" w:hAnsi="Arial" w:cs="Arial"/>
                <w:b/>
                <w:bCs/>
                <w:color w:val="0D0D0D"/>
              </w:rPr>
              <w:lastRenderedPageBreak/>
              <w:t>4.3. Pályázó - sikeres pályázat esetén Támogatott természetes személy</w:t>
            </w:r>
            <w:r w:rsidRPr="00BA444F">
              <w:rPr>
                <w:rFonts w:ascii="Arial" w:hAnsi="Arial" w:cs="Arial"/>
                <w:bCs/>
                <w:color w:val="0D0D0D"/>
              </w:rPr>
              <w:t xml:space="preserve"> </w:t>
            </w:r>
          </w:p>
          <w:p w:rsidR="00244B47" w:rsidRPr="00BA444F" w:rsidRDefault="00244B47" w:rsidP="00900ACD">
            <w:pPr>
              <w:tabs>
                <w:tab w:val="left" w:pos="0"/>
              </w:tabs>
              <w:spacing w:after="100" w:line="276" w:lineRule="auto"/>
              <w:ind w:right="150"/>
              <w:rPr>
                <w:rFonts w:ascii="Arial" w:hAnsi="Arial" w:cs="Arial"/>
                <w:b/>
                <w:bCs/>
                <w:color w:val="0D0D0D"/>
              </w:rPr>
            </w:pPr>
            <w:r w:rsidRPr="00BA444F">
              <w:rPr>
                <w:rFonts w:ascii="Arial" w:hAnsi="Arial" w:cs="Arial"/>
                <w:bCs/>
                <w:color w:val="0D0D0D"/>
              </w:rPr>
              <w:t>- neve</w:t>
            </w:r>
          </w:p>
        </w:tc>
        <w:tc>
          <w:tcPr>
            <w:tcW w:w="4252" w:type="dxa"/>
            <w:tcBorders>
              <w:top w:val="single" w:sz="4" w:space="0" w:color="auto"/>
              <w:left w:val="single" w:sz="4" w:space="0" w:color="auto"/>
              <w:bottom w:val="single" w:sz="4" w:space="0" w:color="auto"/>
              <w:right w:val="single" w:sz="4" w:space="0" w:color="auto"/>
            </w:tcBorders>
          </w:tcPr>
          <w:p w:rsidR="00244B47" w:rsidRPr="00BA444F" w:rsidRDefault="00244B47" w:rsidP="00900ACD">
            <w:pPr>
              <w:spacing w:line="276" w:lineRule="auto"/>
              <w:jc w:val="both"/>
              <w:rPr>
                <w:rFonts w:ascii="Arial" w:hAnsi="Arial" w:cs="Arial"/>
                <w:color w:val="0D0D0D"/>
              </w:rPr>
            </w:pPr>
            <w:r w:rsidRPr="00BA444F">
              <w:rPr>
                <w:rFonts w:ascii="Arial" w:hAnsi="Arial" w:cs="Arial"/>
              </w:rPr>
              <w:t xml:space="preserve">Az adatkezelőre vonatkozó közzétételi kötelezettség végrehajtásához kapcsolódó adatkezelés jogalapja a Rendelet: II. fejezet 6. cikk (1) bekezdés c) pontja alapján </w:t>
            </w:r>
            <w:r w:rsidRPr="00BA444F">
              <w:rPr>
                <w:rFonts w:ascii="Arial" w:hAnsi="Arial" w:cs="Arial"/>
                <w:color w:val="0D0D0D"/>
              </w:rPr>
              <w:t>az adatkezelőre vonatkozó jogi kötelezettség teljesítése.</w:t>
            </w:r>
          </w:p>
          <w:p w:rsidR="00244B47" w:rsidRPr="00BA444F" w:rsidRDefault="00244B47" w:rsidP="00900ACD">
            <w:pPr>
              <w:spacing w:line="276" w:lineRule="auto"/>
              <w:rPr>
                <w:rFonts w:ascii="Arial" w:hAnsi="Arial" w:cs="Arial"/>
                <w:u w:val="single"/>
              </w:rPr>
            </w:pPr>
          </w:p>
          <w:p w:rsidR="00244B47" w:rsidRPr="00BA444F" w:rsidRDefault="00244B47" w:rsidP="00900ACD">
            <w:pPr>
              <w:spacing w:line="276" w:lineRule="auto"/>
              <w:jc w:val="both"/>
              <w:rPr>
                <w:rFonts w:ascii="Arial" w:hAnsi="Arial" w:cs="Arial"/>
              </w:rPr>
            </w:pPr>
          </w:p>
        </w:tc>
      </w:tr>
    </w:tbl>
    <w:p w:rsidR="00244B47" w:rsidRPr="00BA444F" w:rsidRDefault="00244B47" w:rsidP="00244B47">
      <w:pPr>
        <w:spacing w:line="276" w:lineRule="auto"/>
        <w:jc w:val="both"/>
        <w:rPr>
          <w:rFonts w:ascii="Arial" w:hAnsi="Arial" w:cs="Arial"/>
          <w:b/>
        </w:rPr>
      </w:pPr>
    </w:p>
    <w:p w:rsidR="00244B47" w:rsidRPr="00BA444F" w:rsidRDefault="00244B47" w:rsidP="00244B47">
      <w:pPr>
        <w:spacing w:line="276" w:lineRule="auto"/>
        <w:jc w:val="both"/>
        <w:rPr>
          <w:rFonts w:ascii="Arial" w:hAnsi="Arial" w:cs="Arial"/>
        </w:rPr>
      </w:pPr>
      <w:r w:rsidRPr="00BA444F">
        <w:rPr>
          <w:rFonts w:ascii="Arial" w:hAnsi="Arial" w:cs="Arial"/>
        </w:rPr>
        <w:t>A kezelt személyes adatok részét képezik annak a dokumentációnak, mellyel a Pályázó, mint potenciális Támogatott alátámasztja a támogatás felhasználásának jogosságát. Az adatszolgáltatás a Megállapodás megkötésének előfeltétele, annak elmaradása esetén a szerződéskötés nem jön létre.</w:t>
      </w:r>
    </w:p>
    <w:p w:rsidR="00244B47" w:rsidRPr="00BA444F" w:rsidRDefault="00244B47" w:rsidP="00244B47">
      <w:pPr>
        <w:spacing w:line="276" w:lineRule="auto"/>
        <w:jc w:val="both"/>
        <w:rPr>
          <w:rFonts w:ascii="Arial" w:hAnsi="Arial" w:cs="Arial"/>
          <w:b/>
        </w:rPr>
      </w:pPr>
    </w:p>
    <w:p w:rsidR="00244B47" w:rsidRPr="00BA444F" w:rsidRDefault="00244B47" w:rsidP="00244B47">
      <w:pPr>
        <w:pStyle w:val="Listaszerbekezds"/>
        <w:numPr>
          <w:ilvl w:val="0"/>
          <w:numId w:val="4"/>
        </w:numPr>
        <w:spacing w:after="160" w:line="276" w:lineRule="auto"/>
        <w:contextualSpacing/>
        <w:jc w:val="both"/>
        <w:rPr>
          <w:rFonts w:ascii="Arial" w:hAnsi="Arial" w:cs="Arial"/>
          <w:b/>
          <w:u w:val="single"/>
        </w:rPr>
      </w:pPr>
      <w:r w:rsidRPr="00BA444F">
        <w:rPr>
          <w:rFonts w:ascii="Arial" w:hAnsi="Arial" w:cs="Arial"/>
          <w:b/>
          <w:u w:val="single"/>
        </w:rPr>
        <w:t>Az adatkezelés időtartama, vagy az időtartam meghatározásának szempontjai:</w:t>
      </w:r>
    </w:p>
    <w:p w:rsidR="00244B47" w:rsidRPr="00BA444F" w:rsidRDefault="00244B47" w:rsidP="00244B47">
      <w:pPr>
        <w:spacing w:line="276" w:lineRule="auto"/>
        <w:jc w:val="both"/>
        <w:rPr>
          <w:rFonts w:ascii="Arial" w:hAnsi="Arial" w:cs="Arial"/>
        </w:rPr>
      </w:pPr>
      <w:r w:rsidRPr="00BA444F">
        <w:rPr>
          <w:rFonts w:ascii="Arial" w:hAnsi="Arial" w:cs="Arial"/>
        </w:rPr>
        <w:t xml:space="preserve"> A Hivatal a személyes adatokat az önkormányzati hivatalok egységes irattári tervének kiadásáról szóló 78/2012. (XII.28.) BM rendelet és belső szabályzatok szerinti időtartamig őrzi meg.</w:t>
      </w:r>
    </w:p>
    <w:p w:rsidR="00244B47" w:rsidRPr="00BA444F" w:rsidRDefault="00244B47" w:rsidP="00244B47">
      <w:pPr>
        <w:spacing w:line="276" w:lineRule="auto"/>
        <w:jc w:val="both"/>
        <w:rPr>
          <w:rFonts w:ascii="Arial" w:hAnsi="Arial" w:cs="Arial"/>
          <w:b/>
          <w:u w:val="single"/>
        </w:rPr>
      </w:pPr>
    </w:p>
    <w:p w:rsidR="00244B47" w:rsidRPr="00BA444F" w:rsidRDefault="00244B47" w:rsidP="00244B47">
      <w:pPr>
        <w:pStyle w:val="Listaszerbekezds"/>
        <w:numPr>
          <w:ilvl w:val="0"/>
          <w:numId w:val="4"/>
        </w:numPr>
        <w:spacing w:line="276" w:lineRule="auto"/>
        <w:contextualSpacing/>
        <w:jc w:val="both"/>
        <w:rPr>
          <w:rFonts w:ascii="Arial" w:hAnsi="Arial" w:cs="Arial"/>
          <w:b/>
          <w:u w:val="single"/>
        </w:rPr>
      </w:pPr>
      <w:r w:rsidRPr="00BA444F">
        <w:rPr>
          <w:rFonts w:ascii="Arial" w:hAnsi="Arial" w:cs="Arial"/>
          <w:b/>
          <w:u w:val="single"/>
        </w:rPr>
        <w:t>Az adatkezelésre jogosultak köre, az adatokhoz való hozzáférés és az adatbiztonsági intézkedések</w:t>
      </w:r>
    </w:p>
    <w:p w:rsidR="00244B47" w:rsidRPr="00BA444F" w:rsidRDefault="00244B47" w:rsidP="00244B47">
      <w:pPr>
        <w:spacing w:line="276" w:lineRule="auto"/>
        <w:jc w:val="both"/>
        <w:rPr>
          <w:rFonts w:ascii="Arial" w:hAnsi="Arial" w:cs="Arial"/>
          <w:b/>
        </w:rPr>
      </w:pPr>
    </w:p>
    <w:p w:rsidR="00244B47" w:rsidRPr="00BA444F" w:rsidRDefault="00244B47" w:rsidP="00244B47">
      <w:pPr>
        <w:spacing w:line="276" w:lineRule="auto"/>
        <w:jc w:val="both"/>
        <w:rPr>
          <w:rFonts w:ascii="Arial" w:hAnsi="Arial" w:cs="Arial"/>
        </w:rPr>
      </w:pPr>
      <w:r w:rsidRPr="00BA444F">
        <w:rPr>
          <w:rFonts w:ascii="Arial" w:hAnsi="Arial" w:cs="Arial"/>
        </w:rPr>
        <w:t xml:space="preserve">Az adatok kezelését kizárólag a Hivatal erre felhatalmazott munkatársai végzik a feladataik ellátása érdekében. A tárolt adatokhoz hozzáférni kizárólag az arra kijelölt munkatársak jogosultak. A Hivatal a személyes adatokat a székhelyén található szervereken és a Hivatal központi irattárában tárolja. A Hivatal minden észszerűen elvárható technikai és szervezési intézkedést megtesz annak érdekében, hogy a személyes adatokat védjük, többek között a jogosulatlan hozzáférés ellen vagy azok jogosulatlan megváltoztatása ellen. </w:t>
      </w:r>
    </w:p>
    <w:p w:rsidR="00244B47" w:rsidRPr="00BA444F" w:rsidRDefault="00244B47" w:rsidP="00244B47">
      <w:pPr>
        <w:spacing w:line="276" w:lineRule="auto"/>
        <w:jc w:val="both"/>
        <w:rPr>
          <w:rFonts w:ascii="Arial" w:hAnsi="Arial" w:cs="Arial"/>
        </w:rPr>
      </w:pPr>
      <w:r w:rsidRPr="00BA444F">
        <w:rPr>
          <w:rFonts w:ascii="Arial" w:hAnsi="Arial" w:cs="Arial"/>
        </w:rPr>
        <w:t>A személyes adatok védelméről a Hivatal saját belső utasítása alapján gondoskodik, valamint az alkalmazott informatikai eszközöket úgy választja meg, hogy a kezelt adat:</w:t>
      </w:r>
    </w:p>
    <w:p w:rsidR="00244B47" w:rsidRPr="00BA444F" w:rsidRDefault="00244B47" w:rsidP="00244B47">
      <w:pPr>
        <w:spacing w:line="276" w:lineRule="auto"/>
        <w:jc w:val="both"/>
        <w:rPr>
          <w:rFonts w:ascii="Arial" w:hAnsi="Arial" w:cs="Arial"/>
        </w:rPr>
      </w:pPr>
      <w:r w:rsidRPr="00BA444F">
        <w:rPr>
          <w:rFonts w:ascii="Arial" w:hAnsi="Arial" w:cs="Arial"/>
        </w:rPr>
        <w:t xml:space="preserve">a) csak az arra feljogosítottak számára hozzáférhető </w:t>
      </w:r>
    </w:p>
    <w:p w:rsidR="00244B47" w:rsidRPr="00BA444F" w:rsidRDefault="00244B47" w:rsidP="00244B47">
      <w:pPr>
        <w:spacing w:line="276" w:lineRule="auto"/>
        <w:jc w:val="both"/>
        <w:rPr>
          <w:rFonts w:ascii="Arial" w:hAnsi="Arial" w:cs="Arial"/>
        </w:rPr>
      </w:pPr>
      <w:r w:rsidRPr="00BA444F">
        <w:rPr>
          <w:rFonts w:ascii="Arial" w:hAnsi="Arial" w:cs="Arial"/>
        </w:rPr>
        <w:t xml:space="preserve">b) hitelessége biztosított </w:t>
      </w:r>
    </w:p>
    <w:p w:rsidR="00244B47" w:rsidRPr="00BA444F" w:rsidRDefault="00244B47" w:rsidP="00244B47">
      <w:pPr>
        <w:spacing w:line="276" w:lineRule="auto"/>
        <w:jc w:val="both"/>
        <w:rPr>
          <w:rFonts w:ascii="Arial" w:hAnsi="Arial" w:cs="Arial"/>
        </w:rPr>
      </w:pPr>
      <w:r w:rsidRPr="00BA444F">
        <w:rPr>
          <w:rFonts w:ascii="Arial" w:hAnsi="Arial" w:cs="Arial"/>
        </w:rPr>
        <w:t>c) változatlansága igazolható</w:t>
      </w:r>
    </w:p>
    <w:p w:rsidR="00244B47" w:rsidRPr="00BA444F" w:rsidRDefault="00244B47" w:rsidP="00244B47">
      <w:pPr>
        <w:spacing w:line="276" w:lineRule="auto"/>
        <w:jc w:val="both"/>
        <w:rPr>
          <w:rFonts w:ascii="Arial" w:hAnsi="Arial" w:cs="Arial"/>
        </w:rPr>
      </w:pPr>
      <w:r w:rsidRPr="00BA444F">
        <w:rPr>
          <w:rFonts w:ascii="Arial" w:hAnsi="Arial" w:cs="Arial"/>
        </w:rPr>
        <w:t>legyen.</w:t>
      </w:r>
    </w:p>
    <w:p w:rsidR="00244B47" w:rsidRPr="00BA444F" w:rsidRDefault="00244B47" w:rsidP="00244B47">
      <w:pPr>
        <w:spacing w:line="276" w:lineRule="auto"/>
        <w:jc w:val="both"/>
        <w:rPr>
          <w:rFonts w:ascii="Arial" w:hAnsi="Arial" w:cs="Arial"/>
        </w:rPr>
      </w:pPr>
    </w:p>
    <w:p w:rsidR="00244B47" w:rsidRPr="00BA444F" w:rsidRDefault="00244B47" w:rsidP="00244B47">
      <w:pPr>
        <w:spacing w:line="276" w:lineRule="auto"/>
        <w:jc w:val="both"/>
        <w:rPr>
          <w:rFonts w:ascii="Arial" w:hAnsi="Arial" w:cs="Arial"/>
        </w:rPr>
      </w:pPr>
      <w:r w:rsidRPr="00BA444F">
        <w:rPr>
          <w:rFonts w:ascii="Arial" w:hAnsi="Arial" w:cs="Arial"/>
        </w:rPr>
        <w:t xml:space="preserve">A Hivatal munkatársai megakadályozzák, hogy illetéktelen személyek jussanak be azokba a helyiségekbe, ahol adatkezeléssel, adatszolgáltatással kapcsolatos feladat ellátásra kerül sor. </w:t>
      </w:r>
    </w:p>
    <w:p w:rsidR="00244B47" w:rsidRPr="00BA444F" w:rsidRDefault="00244B47" w:rsidP="00244B47">
      <w:pPr>
        <w:spacing w:line="276" w:lineRule="auto"/>
        <w:jc w:val="both"/>
        <w:rPr>
          <w:rFonts w:ascii="Arial" w:hAnsi="Arial" w:cs="Arial"/>
        </w:rPr>
      </w:pPr>
    </w:p>
    <w:p w:rsidR="00244B47" w:rsidRPr="00BA444F" w:rsidRDefault="00244B47" w:rsidP="00244B47">
      <w:pPr>
        <w:pStyle w:val="Listaszerbekezds"/>
        <w:numPr>
          <w:ilvl w:val="0"/>
          <w:numId w:val="4"/>
        </w:numPr>
        <w:spacing w:after="160" w:line="276" w:lineRule="auto"/>
        <w:contextualSpacing/>
        <w:jc w:val="both"/>
        <w:rPr>
          <w:rFonts w:ascii="Arial" w:hAnsi="Arial" w:cs="Arial"/>
          <w:u w:val="single"/>
        </w:rPr>
      </w:pPr>
      <w:r w:rsidRPr="00BA444F">
        <w:rPr>
          <w:rFonts w:ascii="Arial" w:hAnsi="Arial" w:cs="Arial"/>
          <w:b/>
          <w:u w:val="single"/>
        </w:rPr>
        <w:t>Adattovábbítás, a személyes adatok címzettjei</w:t>
      </w:r>
      <w:r w:rsidRPr="00BA444F">
        <w:rPr>
          <w:rFonts w:ascii="Arial" w:hAnsi="Arial" w:cs="Arial"/>
          <w:u w:val="single"/>
        </w:rPr>
        <w:t>:</w:t>
      </w:r>
    </w:p>
    <w:p w:rsidR="00244B47" w:rsidRPr="00BA444F" w:rsidRDefault="00244B47" w:rsidP="00244B47">
      <w:pPr>
        <w:spacing w:line="276" w:lineRule="auto"/>
        <w:jc w:val="both"/>
        <w:rPr>
          <w:rFonts w:ascii="Arial" w:hAnsi="Arial" w:cs="Arial"/>
        </w:rPr>
      </w:pPr>
      <w:r w:rsidRPr="00BA444F">
        <w:rPr>
          <w:rFonts w:ascii="Arial" w:hAnsi="Arial" w:cs="Arial"/>
        </w:rPr>
        <w:t>A kezelt adatok harmadik fél részére nem kerülnek továbbításra.</w:t>
      </w:r>
    </w:p>
    <w:p w:rsidR="00244B47" w:rsidRPr="00BA444F" w:rsidRDefault="00244B47" w:rsidP="00244B47">
      <w:pPr>
        <w:spacing w:line="276" w:lineRule="auto"/>
        <w:jc w:val="both"/>
        <w:rPr>
          <w:rFonts w:ascii="Arial" w:hAnsi="Arial" w:cs="Arial"/>
        </w:rPr>
      </w:pPr>
    </w:p>
    <w:p w:rsidR="00244B47" w:rsidRPr="00BA444F" w:rsidRDefault="00244B47" w:rsidP="00244B47">
      <w:pPr>
        <w:pStyle w:val="Listaszerbekezds"/>
        <w:numPr>
          <w:ilvl w:val="0"/>
          <w:numId w:val="4"/>
        </w:numPr>
        <w:spacing w:after="160" w:line="276" w:lineRule="auto"/>
        <w:contextualSpacing/>
        <w:jc w:val="both"/>
        <w:rPr>
          <w:rFonts w:ascii="Arial" w:hAnsi="Arial" w:cs="Arial"/>
          <w:b/>
          <w:u w:val="single"/>
        </w:rPr>
      </w:pPr>
      <w:r w:rsidRPr="00BA444F">
        <w:rPr>
          <w:rFonts w:ascii="Arial" w:hAnsi="Arial" w:cs="Arial"/>
          <w:b/>
          <w:u w:val="single"/>
        </w:rPr>
        <w:t>Az érintett jogai</w:t>
      </w:r>
    </w:p>
    <w:p w:rsidR="00244B47" w:rsidRPr="00BA444F" w:rsidRDefault="00244B47" w:rsidP="00244B47">
      <w:pPr>
        <w:spacing w:line="276" w:lineRule="auto"/>
        <w:jc w:val="both"/>
        <w:rPr>
          <w:rFonts w:ascii="Arial" w:hAnsi="Arial" w:cs="Arial"/>
        </w:rPr>
      </w:pPr>
      <w:r w:rsidRPr="00BA444F">
        <w:rPr>
          <w:rFonts w:ascii="Arial" w:hAnsi="Arial" w:cs="Arial"/>
        </w:rPr>
        <w:t>Az érintett (az 1. pontban megjelölt elérhetőségeken):</w:t>
      </w:r>
    </w:p>
    <w:p w:rsidR="00244B47" w:rsidRPr="00BA444F" w:rsidRDefault="00244B47" w:rsidP="00244B47">
      <w:pPr>
        <w:spacing w:line="276" w:lineRule="auto"/>
        <w:jc w:val="both"/>
        <w:rPr>
          <w:rFonts w:ascii="Arial" w:hAnsi="Arial" w:cs="Arial"/>
        </w:rPr>
      </w:pPr>
    </w:p>
    <w:p w:rsidR="00244B47" w:rsidRPr="00BA444F" w:rsidRDefault="00244B47" w:rsidP="00244B47">
      <w:pPr>
        <w:pStyle w:val="Listaszerbekezds"/>
        <w:numPr>
          <w:ilvl w:val="0"/>
          <w:numId w:val="3"/>
        </w:numPr>
        <w:spacing w:line="276" w:lineRule="auto"/>
        <w:contextualSpacing/>
        <w:jc w:val="both"/>
        <w:rPr>
          <w:rFonts w:ascii="Arial" w:hAnsi="Arial" w:cs="Arial"/>
          <w:b/>
          <w:u w:val="single"/>
        </w:rPr>
      </w:pPr>
      <w:r w:rsidRPr="00BA444F">
        <w:rPr>
          <w:rFonts w:ascii="Arial" w:hAnsi="Arial" w:cs="Arial"/>
          <w:b/>
          <w:u w:val="single"/>
        </w:rPr>
        <w:t>a hozzájárulásán alapuló adatkezelések esetében a hozzájárulását bármely időpontban visszavonhatja.</w:t>
      </w:r>
    </w:p>
    <w:p w:rsidR="00244B47" w:rsidRPr="00BA444F" w:rsidRDefault="00244B47" w:rsidP="00244B47">
      <w:pPr>
        <w:pStyle w:val="Listaszerbekezds"/>
        <w:spacing w:line="276" w:lineRule="auto"/>
        <w:jc w:val="both"/>
        <w:rPr>
          <w:rFonts w:ascii="Arial" w:hAnsi="Arial" w:cs="Arial"/>
          <w:b/>
          <w:u w:val="single"/>
        </w:rPr>
      </w:pPr>
    </w:p>
    <w:p w:rsidR="00244B47" w:rsidRPr="00BA444F" w:rsidRDefault="00244B47" w:rsidP="00244B47">
      <w:pPr>
        <w:spacing w:line="276" w:lineRule="auto"/>
        <w:contextualSpacing/>
        <w:jc w:val="both"/>
        <w:rPr>
          <w:rFonts w:ascii="Arial" w:hAnsi="Arial" w:cs="Arial"/>
        </w:rPr>
      </w:pPr>
      <w:r w:rsidRPr="00BA444F">
        <w:rPr>
          <w:rFonts w:ascii="Arial" w:hAnsi="Arial" w:cs="Arial"/>
        </w:rPr>
        <w:t>Kérheti:</w:t>
      </w:r>
    </w:p>
    <w:p w:rsidR="00244B47" w:rsidRPr="00BA444F" w:rsidRDefault="00244B47" w:rsidP="00244B47">
      <w:pPr>
        <w:numPr>
          <w:ilvl w:val="0"/>
          <w:numId w:val="1"/>
        </w:numPr>
        <w:spacing w:line="276" w:lineRule="auto"/>
        <w:contextualSpacing/>
        <w:jc w:val="both"/>
        <w:rPr>
          <w:rFonts w:ascii="Arial" w:hAnsi="Arial" w:cs="Arial"/>
        </w:rPr>
      </w:pPr>
      <w:r w:rsidRPr="00BA444F">
        <w:rPr>
          <w:rFonts w:ascii="Arial" w:hAnsi="Arial" w:cs="Arial"/>
        </w:rPr>
        <w:t xml:space="preserve">tájékoztatását a személyes adatai kezeléséről, </w:t>
      </w:r>
    </w:p>
    <w:p w:rsidR="00244B47" w:rsidRPr="00BA444F" w:rsidRDefault="00244B47" w:rsidP="00244B47">
      <w:pPr>
        <w:numPr>
          <w:ilvl w:val="0"/>
          <w:numId w:val="1"/>
        </w:numPr>
        <w:spacing w:line="276" w:lineRule="auto"/>
        <w:contextualSpacing/>
        <w:jc w:val="both"/>
        <w:rPr>
          <w:rFonts w:ascii="Arial" w:hAnsi="Arial" w:cs="Arial"/>
        </w:rPr>
      </w:pPr>
      <w:r w:rsidRPr="00BA444F">
        <w:rPr>
          <w:rFonts w:ascii="Arial" w:hAnsi="Arial" w:cs="Arial"/>
        </w:rPr>
        <w:lastRenderedPageBreak/>
        <w:t>személyes adatainak helyesbítését,</w:t>
      </w:r>
    </w:p>
    <w:p w:rsidR="00244B47" w:rsidRPr="00BA444F" w:rsidRDefault="00244B47" w:rsidP="00244B47">
      <w:pPr>
        <w:numPr>
          <w:ilvl w:val="0"/>
          <w:numId w:val="1"/>
        </w:numPr>
        <w:spacing w:line="276" w:lineRule="auto"/>
        <w:contextualSpacing/>
        <w:jc w:val="both"/>
        <w:rPr>
          <w:rFonts w:ascii="Arial" w:hAnsi="Arial" w:cs="Arial"/>
        </w:rPr>
      </w:pPr>
      <w:r w:rsidRPr="00BA444F">
        <w:rPr>
          <w:rFonts w:ascii="Arial" w:hAnsi="Arial" w:cs="Arial"/>
        </w:rPr>
        <w:t xml:space="preserve">személyes adatai kezelésének korlátozását, </w:t>
      </w:r>
    </w:p>
    <w:p w:rsidR="00244B47" w:rsidRPr="00BA444F" w:rsidRDefault="00244B47" w:rsidP="00244B47">
      <w:pPr>
        <w:numPr>
          <w:ilvl w:val="0"/>
          <w:numId w:val="1"/>
        </w:numPr>
        <w:spacing w:line="276" w:lineRule="auto"/>
        <w:contextualSpacing/>
        <w:jc w:val="both"/>
        <w:rPr>
          <w:rFonts w:ascii="Arial" w:hAnsi="Arial" w:cs="Arial"/>
        </w:rPr>
      </w:pPr>
      <w:r w:rsidRPr="00BA444F">
        <w:rPr>
          <w:rFonts w:ascii="Arial" w:hAnsi="Arial" w:cs="Arial"/>
        </w:rPr>
        <w:t xml:space="preserve">jogszabályban elrendelt adatkezelések kivételével személyes adatai törlését, </w:t>
      </w:r>
    </w:p>
    <w:p w:rsidR="00244B47" w:rsidRPr="00BA444F" w:rsidRDefault="00244B47" w:rsidP="00244B47">
      <w:pPr>
        <w:numPr>
          <w:ilvl w:val="0"/>
          <w:numId w:val="1"/>
        </w:numPr>
        <w:spacing w:line="276" w:lineRule="auto"/>
        <w:contextualSpacing/>
        <w:jc w:val="both"/>
        <w:rPr>
          <w:rFonts w:ascii="Arial" w:hAnsi="Arial" w:cs="Arial"/>
        </w:rPr>
      </w:pPr>
      <w:r w:rsidRPr="00BA444F">
        <w:rPr>
          <w:rFonts w:ascii="Arial" w:hAnsi="Arial" w:cs="Arial"/>
        </w:rPr>
        <w:t>valamint az érintett tiltakozhat személyes adatainak kezelése ellen.</w:t>
      </w:r>
    </w:p>
    <w:p w:rsidR="00244B47" w:rsidRPr="00BA444F" w:rsidRDefault="00244B47" w:rsidP="00244B47">
      <w:pPr>
        <w:spacing w:line="276" w:lineRule="auto"/>
        <w:contextualSpacing/>
        <w:jc w:val="both"/>
        <w:rPr>
          <w:rFonts w:ascii="Arial" w:hAnsi="Arial" w:cs="Arial"/>
        </w:rPr>
      </w:pPr>
    </w:p>
    <w:p w:rsidR="00244B47" w:rsidRPr="00BA444F" w:rsidRDefault="00244B47" w:rsidP="00244B47">
      <w:pPr>
        <w:spacing w:line="276" w:lineRule="auto"/>
        <w:jc w:val="both"/>
        <w:rPr>
          <w:rFonts w:ascii="Arial" w:hAnsi="Arial" w:cs="Arial"/>
        </w:rPr>
      </w:pPr>
      <w:r w:rsidRPr="00BA444F">
        <w:rPr>
          <w:rFonts w:ascii="Arial" w:hAnsi="Arial" w:cs="Arial"/>
        </w:rPr>
        <w:t>Az érintett kérelmére Adatkezelő</w:t>
      </w:r>
    </w:p>
    <w:p w:rsidR="00244B47" w:rsidRPr="00BA444F" w:rsidRDefault="00244B47" w:rsidP="00244B47">
      <w:pPr>
        <w:numPr>
          <w:ilvl w:val="0"/>
          <w:numId w:val="1"/>
        </w:numPr>
        <w:spacing w:line="276" w:lineRule="auto"/>
        <w:contextualSpacing/>
        <w:jc w:val="both"/>
        <w:rPr>
          <w:rFonts w:ascii="Arial" w:hAnsi="Arial" w:cs="Arial"/>
        </w:rPr>
      </w:pPr>
      <w:r w:rsidRPr="00BA444F">
        <w:rPr>
          <w:rFonts w:ascii="Arial" w:hAnsi="Arial" w:cs="Arial"/>
        </w:rPr>
        <w:t>tájékoztatást ad arra vonatkozóan, hogy személyes adatainak kezelése folyamatban van-e, amennyiben igen, a tájékoztatásnak az alábbiakra is ki kell terjednie: az adatkezelés célja, az adatkezeléssel érintett személyes adatok kategóriái, az adatkezelés időtartama, érintett jogai, jogorvoslathoz való jogai, amennyiben az adatok nem az érintettől származnak az adatok forrásának megjelölése.</w:t>
      </w:r>
    </w:p>
    <w:p w:rsidR="00244B47" w:rsidRPr="00BA444F" w:rsidRDefault="00244B47" w:rsidP="00244B47">
      <w:pPr>
        <w:spacing w:line="276" w:lineRule="auto"/>
        <w:ind w:left="708"/>
        <w:jc w:val="both"/>
        <w:rPr>
          <w:rFonts w:ascii="Arial" w:hAnsi="Arial" w:cs="Arial"/>
        </w:rPr>
      </w:pPr>
    </w:p>
    <w:p w:rsidR="00244B47" w:rsidRPr="00BA444F" w:rsidRDefault="00244B47" w:rsidP="00244B47">
      <w:pPr>
        <w:numPr>
          <w:ilvl w:val="0"/>
          <w:numId w:val="1"/>
        </w:numPr>
        <w:spacing w:line="276" w:lineRule="auto"/>
        <w:contextualSpacing/>
        <w:jc w:val="both"/>
        <w:rPr>
          <w:rFonts w:ascii="Arial" w:hAnsi="Arial" w:cs="Arial"/>
        </w:rPr>
      </w:pPr>
      <w:r w:rsidRPr="00BA444F">
        <w:rPr>
          <w:rFonts w:ascii="Arial" w:hAnsi="Arial" w:cs="Arial"/>
        </w:rPr>
        <w:t>a kérelem benyújtásától számított legrövidebb idő alatt, legfeljebb azonban a kérelem beérkezésétől számított 1 hónapon belül írásban, közérthető formában adja meg a tájékoztatást. E tájékoztatás díjmentes. Amennyiben az Adatkezelő bizonyítani tudja, hogy az érintett kérelme megalapozatlan vagy túlzó az Adatkezelő költségtérítést számíthat fel, vagy elutasítja a kérelmet.</w:t>
      </w:r>
    </w:p>
    <w:p w:rsidR="00244B47" w:rsidRPr="00BA444F" w:rsidRDefault="00244B47" w:rsidP="00244B47">
      <w:pPr>
        <w:spacing w:line="276" w:lineRule="auto"/>
        <w:ind w:left="708"/>
        <w:rPr>
          <w:rFonts w:ascii="Arial" w:hAnsi="Arial" w:cs="Arial"/>
        </w:rPr>
      </w:pPr>
    </w:p>
    <w:p w:rsidR="00244B47" w:rsidRPr="00BA444F" w:rsidRDefault="00244B47" w:rsidP="00244B47">
      <w:pPr>
        <w:numPr>
          <w:ilvl w:val="0"/>
          <w:numId w:val="2"/>
        </w:numPr>
        <w:spacing w:line="276" w:lineRule="auto"/>
        <w:contextualSpacing/>
        <w:jc w:val="both"/>
        <w:rPr>
          <w:rFonts w:ascii="Arial" w:hAnsi="Arial" w:cs="Arial"/>
        </w:rPr>
      </w:pPr>
      <w:r w:rsidRPr="00BA444F">
        <w:rPr>
          <w:rFonts w:ascii="Arial" w:hAnsi="Arial" w:cs="Arial"/>
        </w:rPr>
        <w:t>indokolatlan késedelem nélkül helyesbíti az érintettre vonatkozó pontatlan személyes adatokat, illetve a hiányos személyes adatokat kiegészítő nyilatkozat alapján kiegészíti.</w:t>
      </w:r>
    </w:p>
    <w:p w:rsidR="00244B47" w:rsidRPr="00BA444F" w:rsidRDefault="00244B47" w:rsidP="00244B47">
      <w:pPr>
        <w:spacing w:line="276" w:lineRule="auto"/>
        <w:ind w:left="708"/>
        <w:jc w:val="both"/>
        <w:rPr>
          <w:rFonts w:ascii="Arial" w:hAnsi="Arial" w:cs="Arial"/>
        </w:rPr>
      </w:pPr>
    </w:p>
    <w:p w:rsidR="00244B47" w:rsidRPr="00BA444F" w:rsidRDefault="00244B47" w:rsidP="00244B47">
      <w:pPr>
        <w:numPr>
          <w:ilvl w:val="0"/>
          <w:numId w:val="1"/>
        </w:numPr>
        <w:spacing w:line="276" w:lineRule="auto"/>
        <w:contextualSpacing/>
        <w:jc w:val="both"/>
        <w:rPr>
          <w:rFonts w:ascii="Arial" w:hAnsi="Arial" w:cs="Arial"/>
        </w:rPr>
      </w:pPr>
      <w:r w:rsidRPr="00BA444F">
        <w:rPr>
          <w:rFonts w:ascii="Arial" w:hAnsi="Arial" w:cs="Arial"/>
        </w:rPr>
        <w:t>korlátozza az adatkezelést, ha az érintett vitatja a személyes adatok pontosságát, vagy ha az adatkezelés jogellenes és az érintett ellenzi az adatok törlését, illetve, ha az adatkezelés céljából már nincs szükség a személyes adatok kezelésére, de az érintett jogi igényének érvényesítéséhez szükséges.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rsidR="00244B47" w:rsidRPr="00BA444F" w:rsidRDefault="00244B47" w:rsidP="00244B47">
      <w:pPr>
        <w:spacing w:line="276" w:lineRule="auto"/>
        <w:ind w:left="708"/>
        <w:jc w:val="both"/>
        <w:rPr>
          <w:rFonts w:ascii="Arial" w:hAnsi="Arial" w:cs="Arial"/>
        </w:rPr>
      </w:pPr>
    </w:p>
    <w:p w:rsidR="00244B47" w:rsidRPr="00BA444F" w:rsidRDefault="00244B47" w:rsidP="00244B47">
      <w:pPr>
        <w:numPr>
          <w:ilvl w:val="0"/>
          <w:numId w:val="1"/>
        </w:numPr>
        <w:spacing w:line="276" w:lineRule="auto"/>
        <w:contextualSpacing/>
        <w:jc w:val="both"/>
        <w:rPr>
          <w:rFonts w:ascii="Arial" w:hAnsi="Arial" w:cs="Arial"/>
        </w:rPr>
      </w:pPr>
      <w:r w:rsidRPr="00BA444F">
        <w:rPr>
          <w:rFonts w:ascii="Arial" w:hAnsi="Arial" w:cs="Arial"/>
        </w:rPr>
        <w:t xml:space="preserve">a személyes adatot törli, ha kezelése jogellenes, ha az adatkezelés célja megszűnt, vagy ha a személyes adatokat az adatkezelőre vonatkozó jogi kötelezettség teljesítése érdekében törlni kell, vagy ha az érintett az adatkezeléshez adott hozzájárulását visszavonja és az adatkezelésnek más jogalapja nincs.  A törlési kérelmet a Hivatal abban az esetben utasítja el, ha az irattározásra vonatkozó jogszabályban foglalt határidő nem telt el.  </w:t>
      </w:r>
    </w:p>
    <w:p w:rsidR="00244B47" w:rsidRPr="00BA444F" w:rsidRDefault="00244B47" w:rsidP="00244B47">
      <w:pPr>
        <w:spacing w:line="276" w:lineRule="auto"/>
        <w:jc w:val="both"/>
        <w:rPr>
          <w:rFonts w:ascii="Arial" w:hAnsi="Arial" w:cs="Arial"/>
        </w:rPr>
      </w:pPr>
    </w:p>
    <w:p w:rsidR="00244B47" w:rsidRPr="00BA444F" w:rsidRDefault="00244B47" w:rsidP="00244B47">
      <w:pPr>
        <w:pStyle w:val="Listaszerbekezds"/>
        <w:numPr>
          <w:ilvl w:val="0"/>
          <w:numId w:val="3"/>
        </w:numPr>
        <w:spacing w:line="276" w:lineRule="auto"/>
        <w:contextualSpacing/>
        <w:jc w:val="both"/>
        <w:rPr>
          <w:rFonts w:ascii="Arial" w:eastAsia="Calibri" w:hAnsi="Arial" w:cs="Arial"/>
        </w:rPr>
      </w:pPr>
      <w:r w:rsidRPr="00BA444F">
        <w:rPr>
          <w:rFonts w:ascii="Arial" w:hAnsi="Arial" w:cs="Arial"/>
        </w:rPr>
        <w:t>Érintett jogosult arra, hogy a saját helyzetével kapcsolatos okokból tiltakozzon személyes adatainak kezelése ellen. Ebben az esetben a személyes adatait nem kezelhetjük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rsidR="00244B47" w:rsidRPr="00BA444F" w:rsidRDefault="00244B47" w:rsidP="00244B47">
      <w:pPr>
        <w:pStyle w:val="Listaszerbekezds"/>
        <w:spacing w:line="276" w:lineRule="auto"/>
        <w:jc w:val="both"/>
        <w:rPr>
          <w:rFonts w:ascii="Arial" w:eastAsia="Calibri" w:hAnsi="Arial" w:cs="Arial"/>
        </w:rPr>
      </w:pPr>
    </w:p>
    <w:p w:rsidR="00244B47" w:rsidRPr="00BA444F" w:rsidRDefault="00244B47" w:rsidP="00244B47">
      <w:pPr>
        <w:spacing w:line="276" w:lineRule="auto"/>
        <w:jc w:val="both"/>
        <w:rPr>
          <w:rFonts w:ascii="Arial" w:hAnsi="Arial" w:cs="Arial"/>
        </w:rPr>
      </w:pPr>
      <w:r w:rsidRPr="00BA444F">
        <w:rPr>
          <w:rFonts w:ascii="Arial" w:hAnsi="Arial" w:cs="Arial"/>
        </w:rPr>
        <w:t>Az érintett személyes adatok helyesbítésére, törlésére, adatkezelés korlátozására, adatkezelés elleni tiltakozásra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valamely felügyeleti hatóságnál, és élhet bírósági jogorvoslati jogával.</w:t>
      </w:r>
    </w:p>
    <w:p w:rsidR="00244B47" w:rsidRPr="00BA444F" w:rsidRDefault="00244B47" w:rsidP="00244B47">
      <w:pPr>
        <w:spacing w:line="276" w:lineRule="auto"/>
        <w:jc w:val="both"/>
        <w:rPr>
          <w:rFonts w:ascii="Arial" w:hAnsi="Arial" w:cs="Arial"/>
        </w:rPr>
      </w:pPr>
      <w:r w:rsidRPr="00BA444F">
        <w:rPr>
          <w:rFonts w:ascii="Arial" w:hAnsi="Arial" w:cs="Arial"/>
        </w:rPr>
        <w:t>Adatkezelő a helyesbítésről, az adatkezelés korlátozásról és a törlésről az érintettet értesíti, kivéve, ha ez lehetetlennek bizonyul, vagy aránytalanul nagy erőfeszítést igényel.</w:t>
      </w:r>
    </w:p>
    <w:p w:rsidR="00244B47" w:rsidRDefault="00244B47" w:rsidP="00244B47">
      <w:pPr>
        <w:rPr>
          <w:rFonts w:ascii="Arial" w:hAnsi="Arial" w:cs="Arial"/>
          <w:b/>
          <w:u w:val="single"/>
        </w:rPr>
      </w:pPr>
      <w:r>
        <w:rPr>
          <w:rFonts w:ascii="Arial" w:hAnsi="Arial" w:cs="Arial"/>
          <w:b/>
          <w:u w:val="single"/>
        </w:rPr>
        <w:br w:type="page"/>
      </w:r>
    </w:p>
    <w:p w:rsidR="00244B47" w:rsidRPr="00BA444F" w:rsidRDefault="00244B47" w:rsidP="00244B47">
      <w:pPr>
        <w:spacing w:after="240" w:line="276" w:lineRule="auto"/>
        <w:jc w:val="both"/>
        <w:rPr>
          <w:rFonts w:ascii="Arial" w:hAnsi="Arial" w:cs="Arial"/>
          <w:b/>
          <w:u w:val="single"/>
        </w:rPr>
      </w:pPr>
    </w:p>
    <w:p w:rsidR="00244B47" w:rsidRPr="00BA444F" w:rsidRDefault="00244B47" w:rsidP="00244B47">
      <w:pPr>
        <w:pStyle w:val="Listaszerbekezds"/>
        <w:numPr>
          <w:ilvl w:val="0"/>
          <w:numId w:val="4"/>
        </w:numPr>
        <w:spacing w:after="240" w:line="276" w:lineRule="auto"/>
        <w:contextualSpacing/>
        <w:jc w:val="both"/>
        <w:rPr>
          <w:rFonts w:ascii="Arial" w:hAnsi="Arial" w:cs="Arial"/>
          <w:b/>
          <w:u w:val="single"/>
        </w:rPr>
      </w:pPr>
      <w:r w:rsidRPr="00BA444F">
        <w:rPr>
          <w:rFonts w:ascii="Arial" w:hAnsi="Arial" w:cs="Arial"/>
          <w:b/>
          <w:u w:val="single"/>
        </w:rPr>
        <w:t>Jogorvoslati lehetőségek</w:t>
      </w:r>
    </w:p>
    <w:p w:rsidR="00244B47" w:rsidRPr="00BA444F" w:rsidRDefault="00244B47" w:rsidP="00244B47">
      <w:pPr>
        <w:spacing w:line="276" w:lineRule="auto"/>
        <w:jc w:val="both"/>
        <w:rPr>
          <w:rFonts w:ascii="Arial" w:hAnsi="Arial" w:cs="Arial"/>
        </w:rPr>
      </w:pPr>
      <w:r w:rsidRPr="00BA444F">
        <w:rPr>
          <w:rFonts w:ascii="Arial" w:hAnsi="Arial" w:cs="Arial"/>
        </w:rPr>
        <w:t xml:space="preserve">Amennyiben az adatkezeléssel kapcsolatban panaszt kíván tenni, célszerű azt elsőként az </w:t>
      </w:r>
      <w:r w:rsidRPr="00BA444F">
        <w:rPr>
          <w:rFonts w:ascii="Arial" w:hAnsi="Arial" w:cs="Arial"/>
          <w:b/>
        </w:rPr>
        <w:t>Adatvédelmi tisztviselő</w:t>
      </w:r>
      <w:r w:rsidRPr="00BA444F">
        <w:rPr>
          <w:rFonts w:ascii="Arial" w:hAnsi="Arial" w:cs="Arial"/>
        </w:rPr>
        <w:t xml:space="preserve"> részére elküldeni, melyet – annak beérkezését követően – haladéktalanul, de legkésőbb 1 hónapon belül megvizsgál, és a panaszost a vizsgálat eredményéről írásban tájékoztatja.</w:t>
      </w:r>
    </w:p>
    <w:p w:rsidR="00244B47" w:rsidRPr="00BA444F" w:rsidRDefault="00244B47" w:rsidP="00244B47">
      <w:pPr>
        <w:spacing w:line="276" w:lineRule="auto"/>
        <w:jc w:val="both"/>
        <w:rPr>
          <w:rFonts w:ascii="Arial" w:hAnsi="Arial" w:cs="Arial"/>
          <w:b/>
          <w:u w:val="single"/>
        </w:rPr>
      </w:pPr>
    </w:p>
    <w:p w:rsidR="00244B47" w:rsidRPr="00BA444F" w:rsidRDefault="00244B47" w:rsidP="00244B47">
      <w:pPr>
        <w:spacing w:after="240" w:line="276" w:lineRule="auto"/>
        <w:jc w:val="both"/>
        <w:rPr>
          <w:rFonts w:ascii="Arial" w:hAnsi="Arial" w:cs="Arial"/>
          <w:b/>
          <w:u w:val="single"/>
        </w:rPr>
      </w:pPr>
      <w:r w:rsidRPr="00BA444F">
        <w:rPr>
          <w:rFonts w:ascii="Arial" w:hAnsi="Arial" w:cs="Arial"/>
          <w:b/>
          <w:u w:val="single"/>
        </w:rPr>
        <w:t>Panasz</w:t>
      </w:r>
    </w:p>
    <w:p w:rsidR="00244B47" w:rsidRPr="00BA444F" w:rsidRDefault="00244B47" w:rsidP="00244B47">
      <w:pPr>
        <w:spacing w:line="276" w:lineRule="auto"/>
        <w:jc w:val="both"/>
        <w:rPr>
          <w:rFonts w:ascii="Arial" w:hAnsi="Arial" w:cs="Arial"/>
        </w:rPr>
      </w:pPr>
      <w:r w:rsidRPr="00BA444F">
        <w:rPr>
          <w:rFonts w:ascii="Arial" w:hAnsi="Arial" w:cs="Arial"/>
        </w:rPr>
        <w:t>Az érintett a Nemzeti Adatvédelmi és Információszabadság Hatósághoz panaszt nyújthat be, ha véleménye szerint a rá vonatkozó személyes adatok kezelésével kapcsolatban jogsérelem következett be.</w:t>
      </w:r>
    </w:p>
    <w:p w:rsidR="00244B47" w:rsidRPr="00BA444F" w:rsidRDefault="00244B47" w:rsidP="00244B47">
      <w:pPr>
        <w:spacing w:line="276" w:lineRule="auto"/>
        <w:jc w:val="both"/>
        <w:rPr>
          <w:rFonts w:ascii="Arial" w:hAnsi="Arial" w:cs="Arial"/>
        </w:rPr>
      </w:pPr>
      <w:r w:rsidRPr="00BA444F">
        <w:rPr>
          <w:rFonts w:ascii="Arial" w:hAnsi="Arial" w:cs="Arial"/>
        </w:rPr>
        <w:t xml:space="preserve">Panasz benyújtásának helye: </w:t>
      </w:r>
      <w:r w:rsidRPr="00BA444F">
        <w:rPr>
          <w:rFonts w:ascii="Arial" w:hAnsi="Arial" w:cs="Arial"/>
        </w:rPr>
        <w:tab/>
        <w:t>Nemzeti Adatvédelmi és Információszabadság Hatóság</w:t>
      </w:r>
    </w:p>
    <w:p w:rsidR="00244B47" w:rsidRPr="00BA444F" w:rsidRDefault="00244B47" w:rsidP="00244B47">
      <w:pPr>
        <w:spacing w:line="276" w:lineRule="auto"/>
        <w:jc w:val="both"/>
        <w:rPr>
          <w:rFonts w:ascii="Arial" w:hAnsi="Arial" w:cs="Arial"/>
        </w:rPr>
      </w:pPr>
      <w:r w:rsidRPr="00BA444F">
        <w:rPr>
          <w:rFonts w:ascii="Arial" w:hAnsi="Arial" w:cs="Arial"/>
        </w:rPr>
        <w:tab/>
      </w:r>
      <w:r w:rsidRPr="00BA444F">
        <w:rPr>
          <w:rFonts w:ascii="Arial" w:hAnsi="Arial" w:cs="Arial"/>
        </w:rPr>
        <w:tab/>
      </w:r>
      <w:r w:rsidRPr="00BA444F">
        <w:rPr>
          <w:rFonts w:ascii="Arial" w:hAnsi="Arial" w:cs="Arial"/>
        </w:rPr>
        <w:tab/>
      </w:r>
      <w:r w:rsidRPr="00BA444F">
        <w:rPr>
          <w:rFonts w:ascii="Arial" w:hAnsi="Arial" w:cs="Arial"/>
        </w:rPr>
        <w:tab/>
      </w:r>
      <w:r w:rsidRPr="00BA444F">
        <w:rPr>
          <w:rFonts w:ascii="Arial" w:hAnsi="Arial" w:cs="Arial"/>
        </w:rPr>
        <w:tab/>
        <w:t>1125 Budapest Szilágyi Erzsébet fasor 22/C</w:t>
      </w:r>
    </w:p>
    <w:p w:rsidR="00244B47" w:rsidRPr="00BA444F" w:rsidRDefault="00244B47" w:rsidP="00244B47">
      <w:pPr>
        <w:spacing w:line="276" w:lineRule="auto"/>
        <w:ind w:left="2836" w:firstLine="709"/>
        <w:jc w:val="both"/>
        <w:rPr>
          <w:rFonts w:ascii="Arial" w:hAnsi="Arial" w:cs="Arial"/>
        </w:rPr>
      </w:pPr>
      <w:r w:rsidRPr="00BA444F">
        <w:rPr>
          <w:rFonts w:ascii="Arial" w:hAnsi="Arial" w:cs="Arial"/>
        </w:rPr>
        <w:t>Fax: +361 391-1410</w:t>
      </w:r>
    </w:p>
    <w:p w:rsidR="00244B47" w:rsidRPr="00BA444F" w:rsidRDefault="00244B47" w:rsidP="00244B47">
      <w:pPr>
        <w:spacing w:line="276" w:lineRule="auto"/>
        <w:ind w:left="2836" w:firstLine="709"/>
        <w:jc w:val="both"/>
        <w:rPr>
          <w:rFonts w:ascii="Arial" w:hAnsi="Arial" w:cs="Arial"/>
          <w:color w:val="0000FF"/>
          <w:u w:val="single"/>
        </w:rPr>
      </w:pPr>
      <w:r w:rsidRPr="00BA444F">
        <w:rPr>
          <w:rFonts w:ascii="Arial" w:hAnsi="Arial" w:cs="Arial"/>
        </w:rPr>
        <w:t xml:space="preserve">E-mail: </w:t>
      </w:r>
      <w:hyperlink r:id="rId9" w:history="1">
        <w:r w:rsidRPr="00BA444F">
          <w:rPr>
            <w:rFonts w:ascii="Arial" w:hAnsi="Arial" w:cs="Arial"/>
            <w:color w:val="0000FF"/>
            <w:u w:val="single"/>
          </w:rPr>
          <w:t>ugyfelszolgalat@naih.hu</w:t>
        </w:r>
      </w:hyperlink>
    </w:p>
    <w:p w:rsidR="00244B47" w:rsidRPr="00BA444F" w:rsidRDefault="00244B47" w:rsidP="00244B47">
      <w:pPr>
        <w:spacing w:line="276" w:lineRule="auto"/>
        <w:jc w:val="both"/>
        <w:rPr>
          <w:rFonts w:ascii="Arial" w:hAnsi="Arial" w:cs="Arial"/>
        </w:rPr>
      </w:pPr>
    </w:p>
    <w:p w:rsidR="00244B47" w:rsidRPr="00BA444F" w:rsidRDefault="00244B47" w:rsidP="00244B47">
      <w:pPr>
        <w:spacing w:after="240" w:line="276" w:lineRule="auto"/>
        <w:jc w:val="both"/>
        <w:rPr>
          <w:rFonts w:ascii="Arial" w:hAnsi="Arial" w:cs="Arial"/>
          <w:b/>
          <w:u w:val="single"/>
        </w:rPr>
      </w:pPr>
      <w:r w:rsidRPr="00BA444F">
        <w:rPr>
          <w:rFonts w:ascii="Arial" w:hAnsi="Arial" w:cs="Arial"/>
          <w:b/>
          <w:u w:val="single"/>
        </w:rPr>
        <w:t>Bírósági jogorvoslathoz való jog</w:t>
      </w:r>
    </w:p>
    <w:p w:rsidR="00244B47" w:rsidRPr="00BA444F" w:rsidRDefault="00244B47" w:rsidP="00244B47">
      <w:pPr>
        <w:spacing w:line="276" w:lineRule="auto"/>
        <w:jc w:val="both"/>
        <w:rPr>
          <w:rFonts w:ascii="Arial" w:hAnsi="Arial" w:cs="Arial"/>
        </w:rPr>
      </w:pPr>
      <w:r w:rsidRPr="00BA444F">
        <w:rPr>
          <w:rFonts w:ascii="Arial" w:hAnsi="Arial" w:cs="Arial"/>
        </w:rPr>
        <w:t xml:space="preserve">Az érintett bírósági jogorvoslatra jogosult, ha véleménye szerint az adatkezelő a rá vonatkozó személyes adatokat nem a Rendelet szabályainak megfelelően kezelte, és ebből kifolyólag az érintett jogai sérültek. </w:t>
      </w:r>
    </w:p>
    <w:p w:rsidR="00244B47" w:rsidRPr="00BA444F" w:rsidRDefault="00244B47" w:rsidP="00244B47">
      <w:pPr>
        <w:spacing w:line="276" w:lineRule="auto"/>
        <w:jc w:val="both"/>
        <w:rPr>
          <w:rFonts w:ascii="Arial" w:hAnsi="Arial" w:cs="Arial"/>
        </w:rPr>
      </w:pPr>
      <w:r w:rsidRPr="00BA444F">
        <w:rPr>
          <w:rFonts w:ascii="Arial" w:hAnsi="Arial" w:cs="Arial"/>
        </w:rPr>
        <w:t xml:space="preserve">A pert az érintett lakóhelye vagy tartózkodási helye szerinti törvényszék előtt lehet megindítani. </w:t>
      </w:r>
    </w:p>
    <w:p w:rsidR="00244B47" w:rsidRPr="00BA444F" w:rsidRDefault="00244B47" w:rsidP="00244B47">
      <w:pPr>
        <w:spacing w:line="276" w:lineRule="auto"/>
        <w:jc w:val="both"/>
        <w:rPr>
          <w:rFonts w:ascii="Arial" w:hAnsi="Arial" w:cs="Arial"/>
          <w:b/>
        </w:rPr>
      </w:pPr>
    </w:p>
    <w:p w:rsidR="00244B47" w:rsidRPr="00BA444F" w:rsidRDefault="00244B47" w:rsidP="00244B47">
      <w:pPr>
        <w:spacing w:after="240" w:line="276" w:lineRule="auto"/>
        <w:jc w:val="both"/>
        <w:rPr>
          <w:rFonts w:ascii="Arial" w:hAnsi="Arial" w:cs="Arial"/>
          <w:b/>
          <w:u w:val="single"/>
        </w:rPr>
      </w:pPr>
      <w:r w:rsidRPr="00BA444F">
        <w:rPr>
          <w:rFonts w:ascii="Arial" w:hAnsi="Arial" w:cs="Arial"/>
          <w:b/>
          <w:u w:val="single"/>
        </w:rPr>
        <w:t>Kártérítéshez való jog, sérelemdíj</w:t>
      </w:r>
    </w:p>
    <w:p w:rsidR="00244B47" w:rsidRPr="00BA444F" w:rsidRDefault="00244B47" w:rsidP="00244B47">
      <w:pPr>
        <w:spacing w:line="276" w:lineRule="auto"/>
        <w:jc w:val="both"/>
        <w:rPr>
          <w:rFonts w:ascii="Arial" w:hAnsi="Arial" w:cs="Arial"/>
        </w:rPr>
      </w:pPr>
      <w:r w:rsidRPr="00BA444F">
        <w:rPr>
          <w:rFonts w:ascii="Arial" w:hAnsi="Arial" w:cs="Arial"/>
        </w:rPr>
        <w:t xml:space="preserve">Ha az adatkezelő az adatkezelésre vonatkozó jogszabályok megsértésével kárt okoz, köteles azt megtéríteni. </w:t>
      </w:r>
    </w:p>
    <w:p w:rsidR="00244B47" w:rsidRPr="00BA444F" w:rsidRDefault="00244B47" w:rsidP="00244B47">
      <w:pPr>
        <w:spacing w:line="276" w:lineRule="auto"/>
        <w:jc w:val="both"/>
        <w:rPr>
          <w:rFonts w:ascii="Arial" w:hAnsi="Arial" w:cs="Arial"/>
        </w:rPr>
      </w:pPr>
      <w:r w:rsidRPr="00BA444F">
        <w:rPr>
          <w:rFonts w:ascii="Arial" w:hAnsi="Arial" w:cs="Arial"/>
        </w:rPr>
        <w:t>Amennyiben a szabályoknak nem megfelelő adatkezeléssel az érintett személyiségi joga is sérül, sérelemdíjra jogosult.</w:t>
      </w:r>
    </w:p>
    <w:p w:rsidR="00244B47" w:rsidRPr="00BA444F" w:rsidRDefault="00244B47" w:rsidP="00244B47">
      <w:pPr>
        <w:spacing w:line="276" w:lineRule="auto"/>
        <w:jc w:val="both"/>
        <w:rPr>
          <w:rFonts w:ascii="Arial" w:hAnsi="Arial" w:cs="Arial"/>
        </w:rPr>
      </w:pPr>
    </w:p>
    <w:p w:rsidR="00244B47" w:rsidRPr="00BA444F" w:rsidRDefault="00244B47" w:rsidP="00244B47">
      <w:pPr>
        <w:spacing w:line="276" w:lineRule="auto"/>
        <w:jc w:val="both"/>
        <w:rPr>
          <w:rFonts w:ascii="Arial" w:hAnsi="Arial" w:cs="Arial"/>
        </w:rPr>
      </w:pPr>
    </w:p>
    <w:p w:rsidR="00244B47" w:rsidRPr="00BA444F" w:rsidRDefault="00244B47" w:rsidP="00244B47">
      <w:pPr>
        <w:spacing w:line="276" w:lineRule="auto"/>
        <w:jc w:val="both"/>
        <w:rPr>
          <w:rFonts w:ascii="Arial" w:hAnsi="Arial" w:cs="Arial"/>
        </w:rPr>
      </w:pPr>
    </w:p>
    <w:p w:rsidR="00244B47" w:rsidRPr="00BA444F" w:rsidRDefault="00244B47" w:rsidP="00244B47">
      <w:pPr>
        <w:spacing w:line="276" w:lineRule="auto"/>
        <w:jc w:val="center"/>
        <w:rPr>
          <w:rFonts w:ascii="Arial" w:hAnsi="Arial" w:cs="Arial"/>
          <w:b/>
        </w:rPr>
      </w:pPr>
      <w:r w:rsidRPr="00BA444F">
        <w:rPr>
          <w:rFonts w:ascii="Arial" w:hAnsi="Arial" w:cs="Arial"/>
          <w:b/>
        </w:rPr>
        <w:t>NYILATKOZAT</w:t>
      </w:r>
    </w:p>
    <w:p w:rsidR="00244B47" w:rsidRPr="00BA444F" w:rsidRDefault="00244B47" w:rsidP="00244B47">
      <w:pPr>
        <w:spacing w:line="276" w:lineRule="auto"/>
        <w:jc w:val="center"/>
        <w:rPr>
          <w:rFonts w:ascii="Arial" w:hAnsi="Arial" w:cs="Arial"/>
          <w:b/>
        </w:rPr>
      </w:pPr>
    </w:p>
    <w:p w:rsidR="00244B47" w:rsidRPr="00BA444F" w:rsidRDefault="00244B47" w:rsidP="00244B47">
      <w:pPr>
        <w:spacing w:line="276" w:lineRule="auto"/>
        <w:jc w:val="both"/>
        <w:rPr>
          <w:rFonts w:ascii="Arial" w:hAnsi="Arial" w:cs="Arial"/>
          <w:b/>
        </w:rPr>
      </w:pPr>
      <w:r w:rsidRPr="00BA444F">
        <w:rPr>
          <w:rFonts w:ascii="Arial" w:hAnsi="Arial" w:cs="Arial"/>
          <w:b/>
        </w:rPr>
        <w:t>Alulírott, ……………………………………………. (név) nyilatkozom, hogy az adatkezelési tájékoztatót megismertem és tudomásul vettem.</w:t>
      </w:r>
      <w:r w:rsidRPr="00BA444F">
        <w:rPr>
          <w:rFonts w:ascii="Arial" w:hAnsi="Arial" w:cs="Arial"/>
        </w:rPr>
        <w:t xml:space="preserve"> </w:t>
      </w:r>
      <w:r w:rsidRPr="00BA444F">
        <w:rPr>
          <w:rFonts w:ascii="Arial" w:hAnsi="Arial" w:cs="Arial"/>
          <w:b/>
        </w:rPr>
        <w:t>Az adatkezelési tájékoztató 4.1. pontjában meghatározott adatkezeléshez hozzájárulok.</w:t>
      </w:r>
    </w:p>
    <w:p w:rsidR="00244B47" w:rsidRPr="00BA444F" w:rsidRDefault="00244B47" w:rsidP="00244B47">
      <w:pPr>
        <w:spacing w:line="276" w:lineRule="auto"/>
        <w:jc w:val="both"/>
        <w:rPr>
          <w:rFonts w:ascii="Arial" w:hAnsi="Arial" w:cs="Arial"/>
          <w:b/>
        </w:rPr>
      </w:pPr>
    </w:p>
    <w:p w:rsidR="00244B47" w:rsidRPr="00BA444F" w:rsidRDefault="00244B47" w:rsidP="00244B47">
      <w:pPr>
        <w:spacing w:line="276" w:lineRule="auto"/>
        <w:jc w:val="both"/>
        <w:rPr>
          <w:rFonts w:ascii="Arial" w:hAnsi="Arial" w:cs="Arial"/>
          <w:b/>
        </w:rPr>
      </w:pPr>
      <w:r w:rsidRPr="00BA444F">
        <w:rPr>
          <w:rFonts w:ascii="Arial" w:hAnsi="Arial" w:cs="Arial"/>
          <w:b/>
        </w:rPr>
        <w:t>Dátum:</w:t>
      </w:r>
      <w:r w:rsidRPr="00BA444F">
        <w:rPr>
          <w:rFonts w:ascii="Arial" w:hAnsi="Arial" w:cs="Arial"/>
          <w:b/>
        </w:rPr>
        <w:tab/>
      </w:r>
      <w:r w:rsidRPr="00BA444F">
        <w:rPr>
          <w:rFonts w:ascii="Arial" w:hAnsi="Arial" w:cs="Arial"/>
          <w:b/>
        </w:rPr>
        <w:tab/>
      </w:r>
      <w:r w:rsidRPr="00BA444F">
        <w:rPr>
          <w:rFonts w:ascii="Arial" w:hAnsi="Arial" w:cs="Arial"/>
          <w:b/>
        </w:rPr>
        <w:tab/>
      </w:r>
      <w:r w:rsidRPr="00BA444F">
        <w:rPr>
          <w:rFonts w:ascii="Arial" w:hAnsi="Arial" w:cs="Arial"/>
          <w:b/>
        </w:rPr>
        <w:tab/>
      </w:r>
      <w:r w:rsidRPr="00BA444F">
        <w:rPr>
          <w:rFonts w:ascii="Arial" w:hAnsi="Arial" w:cs="Arial"/>
          <w:b/>
        </w:rPr>
        <w:tab/>
      </w:r>
      <w:r w:rsidRPr="00BA444F">
        <w:rPr>
          <w:rFonts w:ascii="Arial" w:hAnsi="Arial" w:cs="Arial"/>
          <w:b/>
        </w:rPr>
        <w:tab/>
        <w:t>……………………………………………</w:t>
      </w:r>
    </w:p>
    <w:p w:rsidR="00244B47" w:rsidRPr="00BA444F" w:rsidRDefault="00244B47" w:rsidP="00244B47">
      <w:pPr>
        <w:spacing w:line="276" w:lineRule="auto"/>
        <w:jc w:val="both"/>
        <w:rPr>
          <w:rFonts w:ascii="Arial" w:hAnsi="Arial" w:cs="Arial"/>
          <w:b/>
        </w:rPr>
      </w:pPr>
      <w:r w:rsidRPr="00BA444F">
        <w:rPr>
          <w:rFonts w:ascii="Arial" w:hAnsi="Arial" w:cs="Arial"/>
          <w:b/>
        </w:rPr>
        <w:tab/>
      </w:r>
      <w:r w:rsidRPr="00BA444F">
        <w:rPr>
          <w:rFonts w:ascii="Arial" w:hAnsi="Arial" w:cs="Arial"/>
          <w:b/>
        </w:rPr>
        <w:tab/>
      </w:r>
      <w:r w:rsidRPr="00BA444F">
        <w:rPr>
          <w:rFonts w:ascii="Arial" w:hAnsi="Arial" w:cs="Arial"/>
          <w:b/>
        </w:rPr>
        <w:tab/>
      </w:r>
      <w:r w:rsidRPr="00BA444F">
        <w:rPr>
          <w:rFonts w:ascii="Arial" w:hAnsi="Arial" w:cs="Arial"/>
          <w:b/>
        </w:rPr>
        <w:tab/>
      </w:r>
      <w:r w:rsidRPr="00BA444F">
        <w:rPr>
          <w:rFonts w:ascii="Arial" w:hAnsi="Arial" w:cs="Arial"/>
          <w:b/>
        </w:rPr>
        <w:tab/>
      </w:r>
      <w:r w:rsidRPr="00BA444F">
        <w:rPr>
          <w:rFonts w:ascii="Arial" w:hAnsi="Arial" w:cs="Arial"/>
          <w:b/>
        </w:rPr>
        <w:tab/>
      </w:r>
      <w:r w:rsidRPr="00BA444F">
        <w:rPr>
          <w:rFonts w:ascii="Arial" w:hAnsi="Arial" w:cs="Arial"/>
          <w:b/>
        </w:rPr>
        <w:tab/>
      </w:r>
      <w:r w:rsidRPr="00BA444F">
        <w:rPr>
          <w:rFonts w:ascii="Arial" w:hAnsi="Arial" w:cs="Arial"/>
          <w:b/>
        </w:rPr>
        <w:tab/>
        <w:t xml:space="preserve">                     aláírás</w:t>
      </w:r>
      <w:r w:rsidRPr="00BA444F">
        <w:rPr>
          <w:rFonts w:ascii="Arial" w:hAnsi="Arial" w:cs="Arial"/>
          <w:b/>
        </w:rPr>
        <w:tab/>
      </w:r>
    </w:p>
    <w:p w:rsidR="00244B47" w:rsidRPr="00BA444F" w:rsidRDefault="00244B47" w:rsidP="00244B47">
      <w:pPr>
        <w:spacing w:line="276" w:lineRule="auto"/>
        <w:jc w:val="center"/>
        <w:rPr>
          <w:rFonts w:ascii="Arial" w:hAnsi="Arial" w:cs="Arial"/>
          <w:b/>
        </w:rPr>
      </w:pPr>
    </w:p>
    <w:p w:rsidR="00F86D45" w:rsidRDefault="00F86D45"/>
    <w:sectPr w:rsidR="00F86D4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913" w:rsidRDefault="00840913" w:rsidP="00244B47">
      <w:r>
        <w:separator/>
      </w:r>
    </w:p>
  </w:endnote>
  <w:endnote w:type="continuationSeparator" w:id="0">
    <w:p w:rsidR="00840913" w:rsidRDefault="00840913" w:rsidP="0024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25864"/>
      <w:docPartObj>
        <w:docPartGallery w:val="Page Numbers (Bottom of Page)"/>
        <w:docPartUnique/>
      </w:docPartObj>
    </w:sdtPr>
    <w:sdtEndPr/>
    <w:sdtContent>
      <w:p w:rsidR="00244B47" w:rsidRDefault="00244B47" w:rsidP="00244B47">
        <w:pPr>
          <w:pStyle w:val="llb"/>
          <w:jc w:val="center"/>
        </w:pPr>
        <w:r>
          <w:fldChar w:fldCharType="begin"/>
        </w:r>
        <w:r>
          <w:instrText>PAGE   \* MERGEFORMAT</w:instrText>
        </w:r>
        <w:r>
          <w:fldChar w:fldCharType="separate"/>
        </w:r>
        <w:r w:rsidR="00D45E1D">
          <w:rPr>
            <w:noProof/>
          </w:rPr>
          <w:t>1</w:t>
        </w:r>
        <w:r>
          <w:fldChar w:fldCharType="end"/>
        </w:r>
      </w:p>
    </w:sdtContent>
  </w:sdt>
  <w:p w:rsidR="00244B47" w:rsidRPr="00244B47" w:rsidRDefault="00244B47" w:rsidP="00244B4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913" w:rsidRDefault="00840913" w:rsidP="00244B47">
      <w:r>
        <w:separator/>
      </w:r>
    </w:p>
  </w:footnote>
  <w:footnote w:type="continuationSeparator" w:id="0">
    <w:p w:rsidR="00840913" w:rsidRDefault="00840913" w:rsidP="0024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8EE" w:rsidRPr="00F162B5" w:rsidRDefault="000568EE" w:rsidP="000568EE">
    <w:pPr>
      <w:pStyle w:val="lfej"/>
      <w:jc w:val="right"/>
      <w:rPr>
        <w:rFonts w:asciiTheme="minorHAnsi" w:hAnsiTheme="minorHAnsi"/>
        <w:sz w:val="22"/>
        <w:szCs w:val="22"/>
      </w:rPr>
    </w:pPr>
    <w:r>
      <w:rPr>
        <w:rFonts w:asciiTheme="minorHAnsi" w:hAnsiTheme="minorHAnsi"/>
        <w:sz w:val="22"/>
        <w:szCs w:val="22"/>
      </w:rPr>
      <w:t>1.4</w:t>
    </w:r>
    <w:r w:rsidRPr="00F162B5">
      <w:rPr>
        <w:rFonts w:asciiTheme="minorHAnsi" w:hAnsiTheme="minorHAnsi"/>
        <w:sz w:val="22"/>
        <w:szCs w:val="22"/>
      </w:rPr>
      <w:t>. melléklet</w:t>
    </w:r>
  </w:p>
  <w:p w:rsidR="000568EE" w:rsidRDefault="000568E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D4F8E"/>
    <w:multiLevelType w:val="hybridMultilevel"/>
    <w:tmpl w:val="C178BB9A"/>
    <w:lvl w:ilvl="0" w:tplc="E7F682C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413E35D7"/>
    <w:multiLevelType w:val="hybridMultilevel"/>
    <w:tmpl w:val="EA9E425A"/>
    <w:lvl w:ilvl="0" w:tplc="97CAB7F6">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165736F"/>
    <w:multiLevelType w:val="hybridMultilevel"/>
    <w:tmpl w:val="81F28290"/>
    <w:lvl w:ilvl="0" w:tplc="2DEC0016">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F6C0F60"/>
    <w:multiLevelType w:val="hybridMultilevel"/>
    <w:tmpl w:val="9B80FA3A"/>
    <w:lvl w:ilvl="0" w:tplc="E7EE2974">
      <w:start w:val="4"/>
      <w:numFmt w:val="decimal"/>
      <w:lvlText w:val="%1."/>
      <w:lvlJc w:val="left"/>
      <w:pPr>
        <w:ind w:left="28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EAB396B"/>
    <w:multiLevelType w:val="hybridMultilevel"/>
    <w:tmpl w:val="1B4ED2E8"/>
    <w:lvl w:ilvl="0" w:tplc="E7F682C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47"/>
    <w:rsid w:val="000568EE"/>
    <w:rsid w:val="00244B47"/>
    <w:rsid w:val="00840913"/>
    <w:rsid w:val="00D45E1D"/>
    <w:rsid w:val="00F86D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14784-6DFF-4FCA-B839-81C49E7C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44B47"/>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_1,List Paragraph,Listaszerű bekezdés1,Számozott lista 1,Eszeri felsorolás"/>
    <w:basedOn w:val="Norml"/>
    <w:link w:val="ListaszerbekezdsChar"/>
    <w:uiPriority w:val="34"/>
    <w:qFormat/>
    <w:rsid w:val="00244B47"/>
    <w:pPr>
      <w:ind w:left="708"/>
    </w:pPr>
  </w:style>
  <w:style w:type="table" w:styleId="Rcsostblzat">
    <w:name w:val="Table Grid"/>
    <w:basedOn w:val="Normltblzat"/>
    <w:uiPriority w:val="39"/>
    <w:rsid w:val="00244B4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44B47"/>
    <w:rPr>
      <w:color w:val="0000FF"/>
      <w:u w:val="single"/>
    </w:rPr>
  </w:style>
  <w:style w:type="character" w:customStyle="1" w:styleId="ListaszerbekezdsChar">
    <w:name w:val="Listaszerű bekezdés Char"/>
    <w:aliases w:val="Welt L Char,Bullet_1 Char,List Paragraph Char,Listaszerű bekezdés1 Char,Számozott lista 1 Char,Eszeri felsorolás Char"/>
    <w:basedOn w:val="Bekezdsalapbettpusa"/>
    <w:link w:val="Listaszerbekezds"/>
    <w:rsid w:val="00244B47"/>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244B47"/>
    <w:pPr>
      <w:tabs>
        <w:tab w:val="center" w:pos="4536"/>
        <w:tab w:val="right" w:pos="9072"/>
      </w:tabs>
    </w:pPr>
  </w:style>
  <w:style w:type="character" w:customStyle="1" w:styleId="lfejChar">
    <w:name w:val="Élőfej Char"/>
    <w:basedOn w:val="Bekezdsalapbettpusa"/>
    <w:link w:val="lfej"/>
    <w:uiPriority w:val="99"/>
    <w:rsid w:val="00244B4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44B47"/>
    <w:pPr>
      <w:tabs>
        <w:tab w:val="center" w:pos="4536"/>
        <w:tab w:val="right" w:pos="9072"/>
      </w:tabs>
    </w:pPr>
  </w:style>
  <w:style w:type="character" w:customStyle="1" w:styleId="llbChar">
    <w:name w:val="Élőláb Char"/>
    <w:basedOn w:val="Bekezdsalapbettpusa"/>
    <w:link w:val="llb"/>
    <w:uiPriority w:val="99"/>
    <w:rsid w:val="00244B4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568E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68EE"/>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mitisztviselo@budapest.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budapest.h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gyfelszolgalat@naih.hu" TargetMode="External"/><Relationship Id="rId14"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D450638-50D5-4513-864D-51246BFEE9CF}"/>
</file>

<file path=customXml/itemProps2.xml><?xml version="1.0" encoding="utf-8"?>
<ds:datastoreItem xmlns:ds="http://schemas.openxmlformats.org/officeDocument/2006/customXml" ds:itemID="{36E40723-9F8C-4658-BC1C-AA8F26B828C2}"/>
</file>

<file path=customXml/itemProps3.xml><?xml version="1.0" encoding="utf-8"?>
<ds:datastoreItem xmlns:ds="http://schemas.openxmlformats.org/officeDocument/2006/customXml" ds:itemID="{C359E285-BDD9-4936-AC21-3AC0EF06BB54}"/>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10170</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Bánya Kinga</dc:creator>
  <cp:keywords/>
  <dc:description/>
  <cp:lastModifiedBy>Schmidt Gábor dr.</cp:lastModifiedBy>
  <cp:revision>2</cp:revision>
  <cp:lastPrinted>2018-09-18T11:09:00Z</cp:lastPrinted>
  <dcterms:created xsi:type="dcterms:W3CDTF">2018-10-04T12:25:00Z</dcterms:created>
  <dcterms:modified xsi:type="dcterms:W3CDTF">2018-10-04T12:25:00Z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